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02A" w:rsidRPr="00C0602A" w:rsidRDefault="00865C56" w:rsidP="00C0602A">
      <w:pPr>
        <w:rPr>
          <w:rFonts w:ascii="Arial" w:hAnsi="Arial" w:cs="Arial"/>
          <w:sz w:val="24"/>
          <w:szCs w:val="24"/>
        </w:rPr>
      </w:pPr>
      <w:r w:rsidRPr="00C0602A">
        <w:rPr>
          <w:rFonts w:ascii="Arial" w:hAnsi="Arial" w:cs="Arial"/>
          <w:sz w:val="24"/>
          <w:szCs w:val="24"/>
        </w:rPr>
        <w:t xml:space="preserve"> </w:t>
      </w:r>
      <w:r w:rsidR="00797216" w:rsidRPr="00C0602A">
        <w:rPr>
          <w:rFonts w:ascii="Arial" w:hAnsi="Arial" w:cs="Arial"/>
          <w:sz w:val="24"/>
          <w:szCs w:val="24"/>
        </w:rPr>
        <w:t xml:space="preserve">        </w:t>
      </w:r>
      <w:r w:rsidR="00C0602A" w:rsidRPr="00C0602A">
        <w:rPr>
          <w:rFonts w:ascii="Arial" w:hAnsi="Arial" w:cs="Arial"/>
          <w:sz w:val="24"/>
          <w:szCs w:val="24"/>
        </w:rPr>
        <w:t xml:space="preserve">                   «Ιδιαιτερότητες του Δασικού Κτηματολογίου»</w:t>
      </w:r>
    </w:p>
    <w:p w:rsidR="00C0602A" w:rsidRPr="00C0602A" w:rsidRDefault="00C0602A" w:rsidP="00C0602A">
      <w:pPr>
        <w:rPr>
          <w:rFonts w:ascii="Arial" w:hAnsi="Arial" w:cs="Arial"/>
          <w:sz w:val="24"/>
          <w:szCs w:val="24"/>
        </w:rPr>
      </w:pPr>
      <w:r w:rsidRPr="00C0602A">
        <w:rPr>
          <w:rFonts w:ascii="Arial" w:hAnsi="Arial" w:cs="Arial"/>
          <w:sz w:val="24"/>
          <w:szCs w:val="24"/>
        </w:rPr>
        <w:t xml:space="preserve">                                      </w:t>
      </w:r>
      <w:r w:rsidR="002079FC">
        <w:rPr>
          <w:rFonts w:ascii="Arial" w:hAnsi="Arial" w:cs="Arial"/>
          <w:sz w:val="24"/>
          <w:szCs w:val="24"/>
        </w:rPr>
        <w:t xml:space="preserve">Κοσμάς-Αριστοτέλης </w:t>
      </w:r>
      <w:r w:rsidRPr="00C0602A">
        <w:rPr>
          <w:rFonts w:ascii="Arial" w:hAnsi="Arial" w:cs="Arial"/>
          <w:sz w:val="24"/>
          <w:szCs w:val="24"/>
        </w:rPr>
        <w:t>Δούκας,</w:t>
      </w:r>
    </w:p>
    <w:p w:rsidR="00C0602A" w:rsidRPr="00C0602A" w:rsidRDefault="00C0602A" w:rsidP="00C0602A">
      <w:pPr>
        <w:rPr>
          <w:rFonts w:ascii="Arial" w:hAnsi="Arial" w:cs="Arial"/>
          <w:sz w:val="24"/>
          <w:szCs w:val="24"/>
        </w:rPr>
      </w:pPr>
      <w:r w:rsidRPr="00C0602A">
        <w:rPr>
          <w:rFonts w:ascii="Arial" w:hAnsi="Arial" w:cs="Arial"/>
          <w:sz w:val="24"/>
          <w:szCs w:val="24"/>
        </w:rPr>
        <w:t xml:space="preserve">                    Καθηγητής Δασολογίας Α.Π.Θ, </w:t>
      </w:r>
      <w:proofErr w:type="spellStart"/>
      <w:r w:rsidRPr="00C0602A">
        <w:rPr>
          <w:rFonts w:ascii="Arial" w:hAnsi="Arial" w:cs="Arial"/>
          <w:sz w:val="24"/>
          <w:szCs w:val="24"/>
          <w:lang w:val="en-US"/>
        </w:rPr>
        <w:t>adoucas</w:t>
      </w:r>
      <w:proofErr w:type="spellEnd"/>
      <w:r w:rsidRPr="00C0602A">
        <w:rPr>
          <w:rFonts w:ascii="Arial" w:hAnsi="Arial" w:cs="Arial"/>
          <w:sz w:val="24"/>
          <w:szCs w:val="24"/>
        </w:rPr>
        <w:t>@</w:t>
      </w:r>
      <w:r w:rsidRPr="00C0602A">
        <w:rPr>
          <w:rFonts w:ascii="Arial" w:hAnsi="Arial" w:cs="Arial"/>
          <w:sz w:val="24"/>
          <w:szCs w:val="24"/>
          <w:lang w:val="en-US"/>
        </w:rPr>
        <w:t>for</w:t>
      </w:r>
      <w:r w:rsidRPr="00C0602A">
        <w:rPr>
          <w:rFonts w:ascii="Arial" w:hAnsi="Arial" w:cs="Arial"/>
          <w:sz w:val="24"/>
          <w:szCs w:val="24"/>
        </w:rPr>
        <w:t>.</w:t>
      </w:r>
      <w:proofErr w:type="spellStart"/>
      <w:r w:rsidRPr="00C0602A">
        <w:rPr>
          <w:rFonts w:ascii="Arial" w:hAnsi="Arial" w:cs="Arial"/>
          <w:sz w:val="24"/>
          <w:szCs w:val="24"/>
          <w:lang w:val="en-US"/>
        </w:rPr>
        <w:t>auth</w:t>
      </w:r>
      <w:proofErr w:type="spellEnd"/>
      <w:r w:rsidRPr="00C0602A">
        <w:rPr>
          <w:rFonts w:ascii="Arial" w:hAnsi="Arial" w:cs="Arial"/>
          <w:sz w:val="24"/>
          <w:szCs w:val="24"/>
        </w:rPr>
        <w:t>.</w:t>
      </w:r>
      <w:r w:rsidRPr="00C0602A">
        <w:rPr>
          <w:rFonts w:ascii="Arial" w:hAnsi="Arial" w:cs="Arial"/>
          <w:sz w:val="24"/>
          <w:szCs w:val="24"/>
          <w:lang w:val="en-US"/>
        </w:rPr>
        <w:t>gr</w:t>
      </w:r>
    </w:p>
    <w:p w:rsidR="00C0602A" w:rsidRPr="00C0602A" w:rsidRDefault="00C0602A" w:rsidP="00C0602A">
      <w:pPr>
        <w:rPr>
          <w:rFonts w:ascii="Arial" w:hAnsi="Arial" w:cs="Arial"/>
          <w:sz w:val="24"/>
          <w:szCs w:val="24"/>
        </w:rPr>
      </w:pPr>
      <w:r w:rsidRPr="00C0602A">
        <w:rPr>
          <w:rFonts w:ascii="Arial" w:hAnsi="Arial" w:cs="Arial"/>
          <w:sz w:val="24"/>
          <w:szCs w:val="24"/>
        </w:rPr>
        <w:t xml:space="preserve">              </w:t>
      </w:r>
      <w:r w:rsidR="00515083">
        <w:rPr>
          <w:rFonts w:ascii="Arial" w:hAnsi="Arial" w:cs="Arial"/>
          <w:sz w:val="24"/>
          <w:szCs w:val="24"/>
        </w:rPr>
        <w:t xml:space="preserve">            </w:t>
      </w:r>
      <w:r w:rsidRPr="00C0602A">
        <w:rPr>
          <w:rFonts w:ascii="Arial" w:hAnsi="Arial" w:cs="Arial"/>
          <w:sz w:val="24"/>
          <w:szCs w:val="24"/>
        </w:rPr>
        <w:t xml:space="preserve"> </w:t>
      </w:r>
      <w:bookmarkStart w:id="0" w:name="_GoBack"/>
      <w:bookmarkEnd w:id="0"/>
    </w:p>
    <w:p w:rsidR="00DD604C" w:rsidRPr="00C0602A" w:rsidRDefault="00797216" w:rsidP="00DA0694">
      <w:pPr>
        <w:spacing w:after="0" w:line="240" w:lineRule="auto"/>
        <w:rPr>
          <w:rFonts w:ascii="Arial" w:hAnsi="Arial" w:cs="Arial"/>
          <w:sz w:val="24"/>
          <w:szCs w:val="24"/>
        </w:rPr>
      </w:pPr>
      <w:r w:rsidRPr="00C0602A">
        <w:rPr>
          <w:rFonts w:ascii="Arial" w:hAnsi="Arial" w:cs="Arial"/>
          <w:sz w:val="24"/>
          <w:szCs w:val="24"/>
        </w:rPr>
        <w:t xml:space="preserve"> </w:t>
      </w:r>
      <w:r w:rsidR="00DD604C" w:rsidRPr="00C0602A">
        <w:rPr>
          <w:rFonts w:ascii="Arial" w:hAnsi="Arial" w:cs="Arial"/>
          <w:sz w:val="24"/>
          <w:szCs w:val="24"/>
        </w:rPr>
        <w:t>Περίληψη</w:t>
      </w:r>
      <w:r w:rsidRPr="00C0602A">
        <w:rPr>
          <w:rFonts w:ascii="Arial" w:hAnsi="Arial" w:cs="Arial"/>
          <w:sz w:val="24"/>
          <w:szCs w:val="24"/>
        </w:rPr>
        <w:t xml:space="preserve">     </w:t>
      </w:r>
    </w:p>
    <w:p w:rsidR="00DA0694" w:rsidRPr="00C0602A" w:rsidRDefault="00DD604C" w:rsidP="00DA0694">
      <w:pPr>
        <w:spacing w:after="0" w:line="240" w:lineRule="auto"/>
        <w:rPr>
          <w:rFonts w:ascii="Arial" w:hAnsi="Arial" w:cs="Arial"/>
          <w:sz w:val="24"/>
          <w:szCs w:val="24"/>
        </w:rPr>
      </w:pPr>
      <w:r w:rsidRPr="00C0602A">
        <w:rPr>
          <w:rFonts w:ascii="Arial" w:hAnsi="Arial" w:cs="Arial"/>
          <w:sz w:val="24"/>
          <w:szCs w:val="24"/>
        </w:rPr>
        <w:t xml:space="preserve">   </w:t>
      </w:r>
      <w:r w:rsidR="00DA0694" w:rsidRPr="00C0602A">
        <w:rPr>
          <w:rFonts w:ascii="Arial" w:eastAsia="Times New Roman" w:hAnsi="Arial" w:cs="Arial"/>
          <w:sz w:val="24"/>
          <w:szCs w:val="24"/>
          <w:lang w:eastAsia="el-GR"/>
        </w:rPr>
        <w:t>Εδώ και 40 χρόνια  δεν προχώρησε το δασικό κτηματολόγιο στο βαθμό που θα έπρεπε, παρά τις μετονομασίες του (Μητρώο, Δασικοί χάρτες, πρόδρομοι δασικοί χάρτες ,οριογραμμή)  και τις αλλαγές άρθρων και νόμων.</w:t>
      </w:r>
      <w:r w:rsidR="00DA0694" w:rsidRPr="00C0602A">
        <w:rPr>
          <w:rFonts w:ascii="Arial" w:hAnsi="Arial" w:cs="Arial"/>
          <w:sz w:val="24"/>
          <w:szCs w:val="24"/>
        </w:rPr>
        <w:t xml:space="preserve"> Από </w:t>
      </w:r>
      <w:r w:rsidR="00DA0694" w:rsidRPr="00C0602A">
        <w:rPr>
          <w:rFonts w:ascii="Arial" w:hAnsi="Arial" w:cs="Arial"/>
          <w:b/>
          <w:color w:val="000000" w:themeColor="text1"/>
          <w:sz w:val="24"/>
          <w:szCs w:val="24"/>
        </w:rPr>
        <w:t>κτηματολογική</w:t>
      </w:r>
      <w:r w:rsidR="00DA0694" w:rsidRPr="00C0602A">
        <w:rPr>
          <w:rFonts w:ascii="Arial" w:hAnsi="Arial" w:cs="Arial"/>
          <w:sz w:val="24"/>
          <w:szCs w:val="24"/>
        </w:rPr>
        <w:t xml:space="preserve"> άποψη ,αν εξαιρέσουμε το 19 % του δάσους  και την αλπικές εκτάσεις, που δεν </w:t>
      </w:r>
      <w:r w:rsidR="00DA0694" w:rsidRPr="00C0602A">
        <w:rPr>
          <w:rFonts w:ascii="Arial" w:hAnsi="Arial" w:cs="Arial"/>
          <w:color w:val="000000" w:themeColor="text1"/>
          <w:sz w:val="24"/>
          <w:szCs w:val="24"/>
        </w:rPr>
        <w:t>αμφισβητούνται συνήθως</w:t>
      </w:r>
      <w:r w:rsidR="00DA0694" w:rsidRPr="00C0602A">
        <w:rPr>
          <w:rFonts w:ascii="Arial" w:hAnsi="Arial" w:cs="Arial"/>
          <w:sz w:val="24"/>
          <w:szCs w:val="24"/>
        </w:rPr>
        <w:t xml:space="preserve">, καλούμαστε να ξεδιαλύνουμε ποιες από τις  εκτάσεις  του 40 %  είναι </w:t>
      </w:r>
      <w:r w:rsidR="00DA0694" w:rsidRPr="00C0602A">
        <w:rPr>
          <w:rFonts w:ascii="Arial" w:hAnsi="Arial" w:cs="Arial"/>
          <w:b/>
          <w:sz w:val="24"/>
          <w:szCs w:val="24"/>
        </w:rPr>
        <w:t>δασικές</w:t>
      </w:r>
      <w:r w:rsidR="00DA0694" w:rsidRPr="00C0602A">
        <w:rPr>
          <w:rFonts w:ascii="Arial" w:hAnsi="Arial" w:cs="Arial"/>
          <w:sz w:val="24"/>
          <w:szCs w:val="24"/>
        </w:rPr>
        <w:t xml:space="preserve"> , σύμφωνα με τους ισχύοντες νόμους . </w:t>
      </w:r>
    </w:p>
    <w:p w:rsidR="00DA0694" w:rsidRPr="00C0602A" w:rsidRDefault="00DA0694" w:rsidP="00DA0694">
      <w:pPr>
        <w:spacing w:after="0" w:line="240" w:lineRule="auto"/>
        <w:rPr>
          <w:rFonts w:ascii="Arial" w:hAnsi="Arial" w:cs="Arial"/>
          <w:sz w:val="24"/>
          <w:szCs w:val="24"/>
        </w:rPr>
      </w:pPr>
      <w:r w:rsidRPr="00C0602A">
        <w:rPr>
          <w:rFonts w:ascii="Arial" w:hAnsi="Arial" w:cs="Arial"/>
          <w:sz w:val="24"/>
          <w:szCs w:val="24"/>
        </w:rPr>
        <w:t>Το Δασικό κτηματολόγιο στα πλαίσια του Εθνικού  διαφοροποιείται,  σε άρθρα των σχετικών με το Εθνικό κτηματολόγιο νόμων ,που  αναλύονται στην εργασία αυτή.</w:t>
      </w:r>
    </w:p>
    <w:p w:rsidR="00DA0694" w:rsidRPr="00C0602A" w:rsidRDefault="00797216">
      <w:pPr>
        <w:rPr>
          <w:rFonts w:ascii="Arial" w:hAnsi="Arial" w:cs="Arial"/>
          <w:sz w:val="24"/>
          <w:szCs w:val="24"/>
        </w:rPr>
      </w:pPr>
      <w:r w:rsidRPr="00C0602A">
        <w:rPr>
          <w:rFonts w:ascii="Arial" w:hAnsi="Arial" w:cs="Arial"/>
          <w:sz w:val="24"/>
          <w:szCs w:val="24"/>
        </w:rPr>
        <w:t xml:space="preserve"> </w:t>
      </w:r>
      <w:r w:rsidR="00DD604C" w:rsidRPr="00C0602A">
        <w:rPr>
          <w:rFonts w:ascii="Arial" w:hAnsi="Arial" w:cs="Arial"/>
          <w:sz w:val="24"/>
          <w:szCs w:val="24"/>
        </w:rPr>
        <w:t>Τέ</w:t>
      </w:r>
      <w:r w:rsidR="00DA0694" w:rsidRPr="00C0602A">
        <w:rPr>
          <w:rFonts w:ascii="Arial" w:hAnsi="Arial" w:cs="Arial"/>
          <w:sz w:val="24"/>
          <w:szCs w:val="24"/>
        </w:rPr>
        <w:t>λος εξάγονται συμπεράσματα-προτάσεις σχετικά</w:t>
      </w:r>
      <w:r w:rsidRPr="00C0602A">
        <w:rPr>
          <w:rFonts w:ascii="Arial" w:hAnsi="Arial" w:cs="Arial"/>
          <w:sz w:val="24"/>
          <w:szCs w:val="24"/>
        </w:rPr>
        <w:t xml:space="preserve"> </w:t>
      </w:r>
      <w:r w:rsidR="00DA0694" w:rsidRPr="00C0602A">
        <w:rPr>
          <w:rFonts w:ascii="Arial" w:hAnsi="Arial" w:cs="Arial"/>
          <w:sz w:val="24"/>
          <w:szCs w:val="24"/>
        </w:rPr>
        <w:t>με το Δασικό κτηματολόγιο ,</w:t>
      </w:r>
      <w:r w:rsidR="00DD604C" w:rsidRPr="00C0602A">
        <w:rPr>
          <w:rFonts w:ascii="Arial" w:hAnsi="Arial" w:cs="Arial"/>
          <w:sz w:val="24"/>
          <w:szCs w:val="24"/>
        </w:rPr>
        <w:t xml:space="preserve">το </w:t>
      </w:r>
      <w:r w:rsidR="00DA0694" w:rsidRPr="00C0602A">
        <w:rPr>
          <w:rFonts w:ascii="Arial" w:hAnsi="Arial" w:cs="Arial"/>
          <w:sz w:val="24"/>
          <w:szCs w:val="24"/>
        </w:rPr>
        <w:t>Δασολόγιο ,τις χρήσεις γης</w:t>
      </w:r>
      <w:r w:rsidR="00DD604C" w:rsidRPr="00C0602A">
        <w:rPr>
          <w:rFonts w:ascii="Arial" w:hAnsi="Arial" w:cs="Arial"/>
          <w:sz w:val="24"/>
          <w:szCs w:val="24"/>
        </w:rPr>
        <w:t>, την Χωροταξία ,το χρονοδιάγραμμα, την απαιτούμενη ακρίβεια χαρτογράφησης, την Στελέχωση και την χρηματοδότηση.</w:t>
      </w:r>
    </w:p>
    <w:p w:rsidR="00C8378E" w:rsidRPr="00C0602A" w:rsidRDefault="003D7398" w:rsidP="00203646">
      <w:pPr>
        <w:spacing w:after="0" w:line="240" w:lineRule="auto"/>
        <w:rPr>
          <w:rFonts w:ascii="Arial" w:hAnsi="Arial" w:cs="Arial"/>
          <w:sz w:val="24"/>
          <w:szCs w:val="24"/>
        </w:rPr>
      </w:pPr>
      <w:r w:rsidRPr="00C0602A">
        <w:rPr>
          <w:rFonts w:ascii="Arial" w:hAnsi="Arial" w:cs="Arial"/>
          <w:color w:val="FF0000"/>
          <w:sz w:val="24"/>
          <w:szCs w:val="24"/>
        </w:rPr>
        <w:t xml:space="preserve">                 </w:t>
      </w:r>
      <w:r w:rsidR="00C8378E" w:rsidRPr="00C0602A">
        <w:rPr>
          <w:rFonts w:ascii="Arial" w:hAnsi="Arial" w:cs="Arial"/>
          <w:sz w:val="24"/>
          <w:szCs w:val="24"/>
        </w:rPr>
        <w:t>Ι.ΥΠΑΡΧΟΥΣΑ ΚΑΤΑΣΤΑΣΗ</w:t>
      </w:r>
    </w:p>
    <w:p w:rsidR="002F7B13" w:rsidRPr="00C0602A" w:rsidRDefault="002F7B13" w:rsidP="00203646">
      <w:pPr>
        <w:spacing w:after="0" w:line="240" w:lineRule="auto"/>
        <w:rPr>
          <w:rFonts w:ascii="Arial" w:hAnsi="Arial" w:cs="Arial"/>
          <w:sz w:val="24"/>
          <w:szCs w:val="24"/>
        </w:rPr>
      </w:pPr>
      <w:r w:rsidRPr="00C0602A">
        <w:rPr>
          <w:rFonts w:ascii="Arial" w:hAnsi="Arial" w:cs="Arial"/>
          <w:sz w:val="24"/>
          <w:szCs w:val="24"/>
        </w:rPr>
        <w:t xml:space="preserve">      1.   Εισαγωγή</w:t>
      </w:r>
    </w:p>
    <w:p w:rsidR="009F7B95" w:rsidRPr="00C0602A" w:rsidRDefault="002F7B13" w:rsidP="00203646">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Από το 1888 μέχρι το 1976 με την ψήφιση σχετικών νόμων και διαταγμάτων έγιναν προσπάθειες </w:t>
      </w:r>
      <w:proofErr w:type="spellStart"/>
      <w:r w:rsidRPr="00C0602A">
        <w:rPr>
          <w:rFonts w:ascii="Arial" w:eastAsia="Times New Roman" w:hAnsi="Arial" w:cs="Arial"/>
          <w:sz w:val="24"/>
          <w:szCs w:val="24"/>
          <w:lang w:eastAsia="el-GR"/>
        </w:rPr>
        <w:t>αποτερματισμού</w:t>
      </w:r>
      <w:proofErr w:type="spellEnd"/>
      <w:r w:rsidRPr="00C0602A">
        <w:rPr>
          <w:rFonts w:ascii="Arial" w:eastAsia="Times New Roman" w:hAnsi="Arial" w:cs="Arial"/>
          <w:sz w:val="24"/>
          <w:szCs w:val="24"/>
          <w:lang w:eastAsia="el-GR"/>
        </w:rPr>
        <w:t xml:space="preserve"> των δημοσίων και ιδιωτικών δασών με αποτέλεσμα τον </w:t>
      </w:r>
      <w:proofErr w:type="spellStart"/>
      <w:r w:rsidRPr="00C0602A">
        <w:rPr>
          <w:rFonts w:ascii="Arial" w:eastAsia="Times New Roman" w:hAnsi="Arial" w:cs="Arial"/>
          <w:sz w:val="24"/>
          <w:szCs w:val="24"/>
          <w:lang w:eastAsia="el-GR"/>
        </w:rPr>
        <w:t>αποτερματισμό</w:t>
      </w:r>
      <w:proofErr w:type="spellEnd"/>
      <w:r w:rsidRPr="00C0602A">
        <w:rPr>
          <w:rFonts w:ascii="Arial" w:eastAsia="Times New Roman" w:hAnsi="Arial" w:cs="Arial"/>
          <w:sz w:val="24"/>
          <w:szCs w:val="24"/>
          <w:lang w:eastAsia="el-GR"/>
        </w:rPr>
        <w:t xml:space="preserve"> και την οριοθέτηση ελαχίστων δασών σε σχέση με το σύνολό τους. </w:t>
      </w:r>
    </w:p>
    <w:p w:rsidR="002F7B13" w:rsidRPr="00C0602A" w:rsidRDefault="002F7B13" w:rsidP="00E60989">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Στην Ελλάδα σε σχέση με τις Ευρωπαϊκές χώρες τα ιδιωτικά δάση ανέρχο</w:t>
      </w:r>
      <w:r w:rsidR="00877402" w:rsidRPr="00C0602A">
        <w:rPr>
          <w:rFonts w:ascii="Arial" w:eastAsia="Times New Roman" w:hAnsi="Arial" w:cs="Arial"/>
          <w:sz w:val="24"/>
          <w:szCs w:val="24"/>
          <w:lang w:eastAsia="el-GR"/>
        </w:rPr>
        <w:t xml:space="preserve">νται σε ποσοστό 18 % </w:t>
      </w:r>
      <w:r w:rsidR="008B01D0" w:rsidRPr="00C0602A">
        <w:rPr>
          <w:rFonts w:ascii="Arial" w:eastAsia="Times New Roman" w:hAnsi="Arial" w:cs="Arial"/>
          <w:sz w:val="24"/>
          <w:szCs w:val="24"/>
          <w:lang w:eastAsia="el-GR"/>
        </w:rPr>
        <w:t xml:space="preserve">(9.78+7.96) </w:t>
      </w:r>
      <w:r w:rsidR="00877402" w:rsidRPr="00C0602A">
        <w:rPr>
          <w:rFonts w:ascii="Arial" w:eastAsia="Times New Roman" w:hAnsi="Arial" w:cs="Arial"/>
          <w:sz w:val="24"/>
          <w:szCs w:val="24"/>
          <w:lang w:eastAsia="el-GR"/>
        </w:rPr>
        <w:t xml:space="preserve">(Πίνακας </w:t>
      </w:r>
      <w:r w:rsidR="00CA5AF8" w:rsidRPr="00C0602A">
        <w:rPr>
          <w:rFonts w:ascii="Arial" w:eastAsia="Times New Roman" w:hAnsi="Arial" w:cs="Arial"/>
          <w:sz w:val="24"/>
          <w:szCs w:val="24"/>
          <w:lang w:eastAsia="el-GR"/>
        </w:rPr>
        <w:t>1</w:t>
      </w:r>
      <w:r w:rsidRPr="00C0602A">
        <w:rPr>
          <w:rFonts w:ascii="Arial" w:eastAsia="Times New Roman" w:hAnsi="Arial" w:cs="Arial"/>
          <w:sz w:val="24"/>
          <w:szCs w:val="24"/>
          <w:lang w:eastAsia="el-GR"/>
        </w:rPr>
        <w:t>), ενώ στην</w:t>
      </w:r>
      <w:r w:rsidR="00DA0694" w:rsidRPr="00C0602A">
        <w:rPr>
          <w:rFonts w:ascii="Arial" w:eastAsia="Times New Roman" w:hAnsi="Arial" w:cs="Arial"/>
          <w:sz w:val="24"/>
          <w:szCs w:val="24"/>
          <w:lang w:eastAsia="el-GR"/>
        </w:rPr>
        <w:t xml:space="preserve"> υπόλοιπη </w:t>
      </w:r>
      <w:r w:rsidRPr="00C0602A">
        <w:rPr>
          <w:rFonts w:ascii="Arial" w:eastAsia="Times New Roman" w:hAnsi="Arial" w:cs="Arial"/>
          <w:sz w:val="24"/>
          <w:szCs w:val="24"/>
          <w:lang w:eastAsia="el-GR"/>
        </w:rPr>
        <w:t xml:space="preserve"> Ευρώπη πάνω από </w:t>
      </w:r>
      <w:r w:rsidR="00FD2D88" w:rsidRPr="00C0602A">
        <w:rPr>
          <w:rFonts w:ascii="Arial" w:eastAsia="Times New Roman" w:hAnsi="Arial" w:cs="Arial"/>
          <w:sz w:val="24"/>
          <w:szCs w:val="24"/>
          <w:lang w:eastAsia="el-GR"/>
        </w:rPr>
        <w:t>50 %.</w:t>
      </w:r>
    </w:p>
    <w:p w:rsidR="002F7B13" w:rsidRPr="00C0602A" w:rsidRDefault="00877402" w:rsidP="002F7B13">
      <w:pPr>
        <w:spacing w:after="0" w:line="240" w:lineRule="auto"/>
        <w:ind w:firstLine="720"/>
        <w:jc w:val="center"/>
        <w:rPr>
          <w:rFonts w:ascii="Arial" w:eastAsia="Times New Roman" w:hAnsi="Arial" w:cs="Arial"/>
          <w:b/>
          <w:sz w:val="24"/>
          <w:szCs w:val="24"/>
          <w:lang w:eastAsia="el-GR"/>
        </w:rPr>
      </w:pPr>
      <w:r w:rsidRPr="00C0602A">
        <w:rPr>
          <w:rFonts w:ascii="Arial" w:eastAsia="Times New Roman" w:hAnsi="Arial" w:cs="Arial"/>
          <w:b/>
          <w:sz w:val="24"/>
          <w:szCs w:val="24"/>
          <w:lang w:eastAsia="el-GR"/>
        </w:rPr>
        <w:t xml:space="preserve">Πίνακας </w:t>
      </w:r>
      <w:r w:rsidR="00CA5AF8" w:rsidRPr="00C0602A">
        <w:rPr>
          <w:rFonts w:ascii="Arial" w:eastAsia="Times New Roman" w:hAnsi="Arial" w:cs="Arial"/>
          <w:b/>
          <w:sz w:val="24"/>
          <w:szCs w:val="24"/>
          <w:lang w:eastAsia="el-GR"/>
        </w:rPr>
        <w:t>1</w:t>
      </w:r>
      <w:r w:rsidR="002F7B13" w:rsidRPr="00C0602A">
        <w:rPr>
          <w:rFonts w:ascii="Arial" w:eastAsia="Times New Roman" w:hAnsi="Arial" w:cs="Arial"/>
          <w:b/>
          <w:sz w:val="24"/>
          <w:szCs w:val="24"/>
          <w:lang w:eastAsia="el-GR"/>
        </w:rPr>
        <w:t>.</w:t>
      </w:r>
    </w:p>
    <w:p w:rsidR="002F7B13" w:rsidRPr="00C0602A" w:rsidRDefault="002F7B13" w:rsidP="002F7B13">
      <w:pPr>
        <w:spacing w:after="0" w:line="240" w:lineRule="auto"/>
        <w:ind w:firstLine="720"/>
        <w:jc w:val="center"/>
        <w:rPr>
          <w:rFonts w:ascii="Arial" w:eastAsia="Times New Roman" w:hAnsi="Arial" w:cs="Arial"/>
          <w:b/>
          <w:sz w:val="24"/>
          <w:szCs w:val="24"/>
          <w:lang w:eastAsia="el-GR"/>
        </w:rPr>
      </w:pPr>
      <w:r w:rsidRPr="00C0602A">
        <w:rPr>
          <w:rFonts w:ascii="Arial" w:eastAsia="Times New Roman" w:hAnsi="Arial" w:cs="Arial"/>
          <w:b/>
          <w:sz w:val="24"/>
          <w:szCs w:val="24"/>
          <w:lang w:eastAsia="el-GR"/>
        </w:rPr>
        <w:t>Κατανομή των δασών κατά μορφή ιδιοκτησίας.</w:t>
      </w:r>
    </w:p>
    <w:p w:rsidR="002F7B13" w:rsidRPr="00C0602A" w:rsidRDefault="002F7B13" w:rsidP="002F7B13">
      <w:pPr>
        <w:spacing w:after="0" w:line="240" w:lineRule="auto"/>
        <w:ind w:firstLine="720"/>
        <w:jc w:val="center"/>
        <w:rPr>
          <w:rFonts w:ascii="Arial" w:eastAsia="Times New Roman" w:hAnsi="Arial" w:cs="Arial"/>
          <w:b/>
          <w:sz w:val="24"/>
          <w:szCs w:val="24"/>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9"/>
        <w:gridCol w:w="3119"/>
        <w:gridCol w:w="2271"/>
      </w:tblGrid>
      <w:tr w:rsidR="002F7B13" w:rsidRPr="00C0602A" w:rsidTr="00A61217">
        <w:trPr>
          <w:jc w:val="center"/>
        </w:trPr>
        <w:tc>
          <w:tcPr>
            <w:tcW w:w="2749" w:type="dxa"/>
          </w:tcPr>
          <w:p w:rsidR="002F7B13" w:rsidRPr="00C0602A" w:rsidRDefault="002F7B13" w:rsidP="002F7B13">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eastAsia="el-GR"/>
              </w:rPr>
              <w:t>Ιδιοκτήτης</w:t>
            </w:r>
          </w:p>
        </w:tc>
        <w:tc>
          <w:tcPr>
            <w:tcW w:w="3119" w:type="dxa"/>
          </w:tcPr>
          <w:p w:rsidR="002F7B13" w:rsidRPr="00C0602A" w:rsidRDefault="002F7B13" w:rsidP="002F7B13">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eastAsia="el-GR"/>
              </w:rPr>
              <w:t>Έκταση σε</w:t>
            </w:r>
            <w:r w:rsidRPr="00C0602A">
              <w:rPr>
                <w:rFonts w:ascii="Arial" w:eastAsia="Times New Roman" w:hAnsi="Arial" w:cs="Arial"/>
                <w:b/>
                <w:sz w:val="24"/>
                <w:szCs w:val="24"/>
                <w:lang w:val="en-US" w:eastAsia="el-GR"/>
              </w:rPr>
              <w:t xml:space="preserve"> </w:t>
            </w:r>
          </w:p>
          <w:p w:rsidR="002F7B13" w:rsidRPr="00C0602A" w:rsidRDefault="002F7B13" w:rsidP="002F7B13">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eastAsia="el-GR"/>
              </w:rPr>
              <w:t>στρέμματα</w:t>
            </w:r>
          </w:p>
        </w:tc>
        <w:tc>
          <w:tcPr>
            <w:tcW w:w="2271" w:type="dxa"/>
          </w:tcPr>
          <w:p w:rsidR="002F7B13" w:rsidRPr="00C0602A" w:rsidRDefault="002F7B13" w:rsidP="002F7B13">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eastAsia="el-GR"/>
              </w:rPr>
              <w:t xml:space="preserve">Ποσοστό </w:t>
            </w:r>
            <w:r w:rsidRPr="00C0602A">
              <w:rPr>
                <w:rFonts w:ascii="Arial" w:eastAsia="Times New Roman" w:hAnsi="Arial" w:cs="Arial"/>
                <w:b/>
                <w:sz w:val="24"/>
                <w:szCs w:val="24"/>
                <w:lang w:val="en-US" w:eastAsia="el-GR"/>
              </w:rPr>
              <w:t>%</w:t>
            </w:r>
          </w:p>
          <w:p w:rsidR="002F7B13" w:rsidRPr="00C0602A" w:rsidRDefault="002F7B13" w:rsidP="002F7B13">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eastAsia="el-GR"/>
              </w:rPr>
              <w:t>του συνόλου</w:t>
            </w:r>
          </w:p>
        </w:tc>
      </w:tr>
      <w:tr w:rsidR="002F7B13" w:rsidRPr="00C0602A" w:rsidTr="00A61217">
        <w:trPr>
          <w:jc w:val="center"/>
        </w:trPr>
        <w:tc>
          <w:tcPr>
            <w:tcW w:w="274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eastAsia="el-GR"/>
              </w:rPr>
              <w:t>Δημόσιο</w:t>
            </w:r>
          </w:p>
        </w:tc>
        <w:tc>
          <w:tcPr>
            <w:tcW w:w="311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16.440.000</w:t>
            </w:r>
          </w:p>
        </w:tc>
        <w:tc>
          <w:tcPr>
            <w:tcW w:w="2271"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65,45</w:t>
            </w:r>
          </w:p>
        </w:tc>
      </w:tr>
      <w:tr w:rsidR="002F7B13" w:rsidRPr="00C0602A" w:rsidTr="00A61217">
        <w:trPr>
          <w:jc w:val="center"/>
        </w:trPr>
        <w:tc>
          <w:tcPr>
            <w:tcW w:w="274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eastAsia="el-GR"/>
              </w:rPr>
              <w:t>Κοινότητες</w:t>
            </w:r>
          </w:p>
        </w:tc>
        <w:tc>
          <w:tcPr>
            <w:tcW w:w="311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3.015.000</w:t>
            </w:r>
          </w:p>
        </w:tc>
        <w:tc>
          <w:tcPr>
            <w:tcW w:w="2271"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11,99</w:t>
            </w:r>
          </w:p>
        </w:tc>
      </w:tr>
      <w:tr w:rsidR="002F7B13" w:rsidRPr="00C0602A" w:rsidTr="00A61217">
        <w:trPr>
          <w:jc w:val="center"/>
        </w:trPr>
        <w:tc>
          <w:tcPr>
            <w:tcW w:w="274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eastAsia="el-GR"/>
              </w:rPr>
              <w:t>Μοναστήρια</w:t>
            </w:r>
            <w:r w:rsidRPr="00C0602A">
              <w:rPr>
                <w:rFonts w:ascii="Arial" w:eastAsia="Times New Roman" w:hAnsi="Arial" w:cs="Arial"/>
                <w:sz w:val="24"/>
                <w:szCs w:val="24"/>
                <w:lang w:val="en-US" w:eastAsia="el-GR"/>
              </w:rPr>
              <w:t>-</w:t>
            </w:r>
            <w:r w:rsidRPr="00C0602A">
              <w:rPr>
                <w:rFonts w:ascii="Arial" w:eastAsia="Times New Roman" w:hAnsi="Arial" w:cs="Arial"/>
                <w:sz w:val="24"/>
                <w:szCs w:val="24"/>
                <w:lang w:eastAsia="el-GR"/>
              </w:rPr>
              <w:t>Ιδρύματα</w:t>
            </w:r>
          </w:p>
        </w:tc>
        <w:tc>
          <w:tcPr>
            <w:tcW w:w="311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1.211.000</w:t>
            </w:r>
          </w:p>
        </w:tc>
        <w:tc>
          <w:tcPr>
            <w:tcW w:w="2271"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4,82</w:t>
            </w:r>
          </w:p>
        </w:tc>
      </w:tr>
      <w:tr w:rsidR="002F7B13" w:rsidRPr="00C0602A" w:rsidTr="00A61217">
        <w:trPr>
          <w:jc w:val="center"/>
        </w:trPr>
        <w:tc>
          <w:tcPr>
            <w:tcW w:w="274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eastAsia="el-GR"/>
              </w:rPr>
              <w:t>Συνιδιοκτήτες</w:t>
            </w:r>
          </w:p>
        </w:tc>
        <w:tc>
          <w:tcPr>
            <w:tcW w:w="311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2.478.000</w:t>
            </w:r>
          </w:p>
        </w:tc>
        <w:tc>
          <w:tcPr>
            <w:tcW w:w="2271" w:type="dxa"/>
          </w:tcPr>
          <w:p w:rsidR="002F7B13" w:rsidRPr="00C0602A" w:rsidRDefault="002F7B13" w:rsidP="002F7B13">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val="en-US" w:eastAsia="el-GR"/>
              </w:rPr>
              <w:t>9,78</w:t>
            </w:r>
          </w:p>
        </w:tc>
      </w:tr>
      <w:tr w:rsidR="002F7B13" w:rsidRPr="00C0602A" w:rsidTr="00A61217">
        <w:trPr>
          <w:jc w:val="center"/>
        </w:trPr>
        <w:tc>
          <w:tcPr>
            <w:tcW w:w="274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eastAsia="el-GR"/>
              </w:rPr>
              <w:t>Ιδιώτες</w:t>
            </w:r>
          </w:p>
        </w:tc>
        <w:tc>
          <w:tcPr>
            <w:tcW w:w="311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1.998.000</w:t>
            </w:r>
          </w:p>
        </w:tc>
        <w:tc>
          <w:tcPr>
            <w:tcW w:w="2271" w:type="dxa"/>
          </w:tcPr>
          <w:p w:rsidR="002F7B13" w:rsidRPr="00C0602A" w:rsidRDefault="002F7B13" w:rsidP="002F7B13">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val="en-US" w:eastAsia="el-GR"/>
              </w:rPr>
              <w:t>7,96</w:t>
            </w:r>
          </w:p>
        </w:tc>
      </w:tr>
      <w:tr w:rsidR="002F7B13" w:rsidRPr="00C0602A" w:rsidTr="00A61217">
        <w:trPr>
          <w:jc w:val="center"/>
        </w:trPr>
        <w:tc>
          <w:tcPr>
            <w:tcW w:w="274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eastAsia="el-GR"/>
              </w:rPr>
              <w:t>Σύνολο</w:t>
            </w:r>
          </w:p>
        </w:tc>
        <w:tc>
          <w:tcPr>
            <w:tcW w:w="3119"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25.142.000</w:t>
            </w:r>
          </w:p>
        </w:tc>
        <w:tc>
          <w:tcPr>
            <w:tcW w:w="2271" w:type="dxa"/>
          </w:tcPr>
          <w:p w:rsidR="002F7B13" w:rsidRPr="00C0602A" w:rsidRDefault="002F7B13" w:rsidP="002F7B13">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100,00</w:t>
            </w:r>
          </w:p>
        </w:tc>
      </w:tr>
    </w:tbl>
    <w:p w:rsidR="002F7B13" w:rsidRPr="00C0602A" w:rsidRDefault="002F7B13" w:rsidP="002F7B13">
      <w:pPr>
        <w:spacing w:after="0" w:line="240" w:lineRule="auto"/>
        <w:ind w:firstLine="720"/>
        <w:jc w:val="both"/>
        <w:rPr>
          <w:rFonts w:ascii="Arial" w:eastAsia="Times New Roman" w:hAnsi="Arial" w:cs="Arial"/>
          <w:sz w:val="24"/>
          <w:szCs w:val="24"/>
          <w:lang w:eastAsia="el-GR"/>
        </w:rPr>
      </w:pPr>
    </w:p>
    <w:p w:rsidR="00E60989" w:rsidRPr="00C0602A" w:rsidRDefault="00E60989" w:rsidP="002F7B13">
      <w:pPr>
        <w:spacing w:after="0" w:line="240" w:lineRule="auto"/>
        <w:ind w:firstLine="720"/>
        <w:jc w:val="both"/>
        <w:rPr>
          <w:rFonts w:ascii="Arial" w:eastAsia="Times New Roman" w:hAnsi="Arial" w:cs="Arial"/>
          <w:sz w:val="24"/>
          <w:szCs w:val="24"/>
          <w:lang w:eastAsia="el-GR"/>
        </w:rPr>
      </w:pPr>
    </w:p>
    <w:p w:rsidR="00CE4613" w:rsidRPr="00C0602A" w:rsidRDefault="00CE4613" w:rsidP="003D7398">
      <w:pPr>
        <w:spacing w:after="0" w:line="240" w:lineRule="auto"/>
        <w:ind w:firstLine="720"/>
        <w:jc w:val="both"/>
        <w:rPr>
          <w:rFonts w:ascii="Arial" w:eastAsia="Times New Roman" w:hAnsi="Arial" w:cs="Arial"/>
          <w:sz w:val="24"/>
          <w:szCs w:val="24"/>
          <w:lang w:eastAsia="el-GR"/>
        </w:rPr>
      </w:pPr>
    </w:p>
    <w:p w:rsidR="007C2EF8" w:rsidRPr="00C0602A" w:rsidRDefault="002F7B13" w:rsidP="003D7398">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Η κατανομή αυτή θα έπρεπε να είναι πλεονέκτημα για τη χώρα μας, για καλύτερη κοινωνική προσφορά του Δάσους, πλην όμως είναι και μειονέκτημα λόγω της πίεσης διαφόρων κοινωνικών φορέων για διεκδικήσεις στα δημόσια </w:t>
      </w:r>
      <w:r w:rsidRPr="00C0602A">
        <w:rPr>
          <w:rFonts w:ascii="Arial" w:eastAsia="Times New Roman" w:hAnsi="Arial" w:cs="Arial"/>
          <w:sz w:val="24"/>
          <w:szCs w:val="24"/>
          <w:lang w:eastAsia="el-GR"/>
        </w:rPr>
        <w:lastRenderedPageBreak/>
        <w:t>δασικά εδάφη</w:t>
      </w:r>
      <w:r w:rsidR="008B01D0" w:rsidRPr="00C0602A">
        <w:rPr>
          <w:rFonts w:ascii="Arial" w:eastAsia="Times New Roman" w:hAnsi="Arial" w:cs="Arial"/>
          <w:sz w:val="24"/>
          <w:szCs w:val="24"/>
          <w:lang w:eastAsia="el-GR"/>
        </w:rPr>
        <w:t xml:space="preserve"> λόγω έλλειψης κτηματολογίου</w:t>
      </w:r>
      <w:r w:rsidRPr="00C0602A">
        <w:rPr>
          <w:rFonts w:ascii="Arial" w:eastAsia="Times New Roman" w:hAnsi="Arial" w:cs="Arial"/>
          <w:sz w:val="24"/>
          <w:szCs w:val="24"/>
          <w:lang w:eastAsia="el-GR"/>
        </w:rPr>
        <w:t>, που ίσως τελικά είναι ένας λόγος καθυστέρησης του Δασικού κτηματολογίου στην Ελλάδα.</w:t>
      </w:r>
    </w:p>
    <w:p w:rsidR="008B01D0" w:rsidRPr="00C0602A" w:rsidRDefault="008B01D0" w:rsidP="008B01D0">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r w:rsidR="00DA0694" w:rsidRPr="00C0602A">
        <w:rPr>
          <w:rFonts w:ascii="Arial" w:eastAsia="Times New Roman" w:hAnsi="Arial" w:cs="Arial"/>
          <w:sz w:val="24"/>
          <w:szCs w:val="24"/>
          <w:lang w:eastAsia="el-GR"/>
        </w:rPr>
        <w:t>Εδώ και 4</w:t>
      </w:r>
      <w:r w:rsidRPr="00C0602A">
        <w:rPr>
          <w:rFonts w:ascii="Arial" w:eastAsia="Times New Roman" w:hAnsi="Arial" w:cs="Arial"/>
          <w:sz w:val="24"/>
          <w:szCs w:val="24"/>
          <w:lang w:eastAsia="el-GR"/>
        </w:rPr>
        <w:t>0 χρόνια  δεν προχώρησε το δασι</w:t>
      </w:r>
      <w:r w:rsidR="00C0602A">
        <w:rPr>
          <w:rFonts w:ascii="Arial" w:eastAsia="Times New Roman" w:hAnsi="Arial" w:cs="Arial"/>
          <w:sz w:val="24"/>
          <w:szCs w:val="24"/>
          <w:lang w:eastAsia="el-GR"/>
        </w:rPr>
        <w:t xml:space="preserve">κό κτηματολόγιο </w:t>
      </w:r>
      <w:r w:rsidRPr="00C0602A">
        <w:rPr>
          <w:rFonts w:ascii="Arial" w:eastAsia="Times New Roman" w:hAnsi="Arial" w:cs="Arial"/>
          <w:sz w:val="24"/>
          <w:szCs w:val="24"/>
          <w:lang w:eastAsia="el-GR"/>
        </w:rPr>
        <w:t>, παρά τις μετονομασίες του (Μητρώο, Δασικοί χάρτες, πρόδρομ</w:t>
      </w:r>
      <w:r w:rsidR="00A37F4C" w:rsidRPr="00C0602A">
        <w:rPr>
          <w:rFonts w:ascii="Arial" w:eastAsia="Times New Roman" w:hAnsi="Arial" w:cs="Arial"/>
          <w:sz w:val="24"/>
          <w:szCs w:val="24"/>
          <w:lang w:eastAsia="el-GR"/>
        </w:rPr>
        <w:t>οι δασικοί χάρτες ,</w:t>
      </w:r>
      <w:r w:rsidR="00C0602A">
        <w:rPr>
          <w:rFonts w:ascii="Arial" w:eastAsia="Times New Roman" w:hAnsi="Arial" w:cs="Arial"/>
          <w:sz w:val="24"/>
          <w:szCs w:val="24"/>
          <w:lang w:eastAsia="el-GR"/>
        </w:rPr>
        <w:t xml:space="preserve"> </w:t>
      </w:r>
      <w:r w:rsidR="00A37F4C" w:rsidRPr="00C0602A">
        <w:rPr>
          <w:rFonts w:ascii="Arial" w:eastAsia="Times New Roman" w:hAnsi="Arial" w:cs="Arial"/>
          <w:sz w:val="24"/>
          <w:szCs w:val="24"/>
          <w:lang w:eastAsia="el-GR"/>
        </w:rPr>
        <w:t xml:space="preserve">οριογραμμή)  </w:t>
      </w:r>
      <w:r w:rsidRPr="00C0602A">
        <w:rPr>
          <w:rFonts w:ascii="Arial" w:eastAsia="Times New Roman" w:hAnsi="Arial" w:cs="Arial"/>
          <w:sz w:val="24"/>
          <w:szCs w:val="24"/>
          <w:lang w:eastAsia="el-GR"/>
        </w:rPr>
        <w:t>και τις αλλαγές άρθρων και νόμων.</w:t>
      </w:r>
    </w:p>
    <w:p w:rsidR="008B01D0" w:rsidRPr="00C0602A" w:rsidRDefault="008B01D0" w:rsidP="008B01D0">
      <w:pPr>
        <w:spacing w:after="0" w:line="240" w:lineRule="auto"/>
        <w:rPr>
          <w:rFonts w:ascii="Arial" w:eastAsia="Times New Roman" w:hAnsi="Arial" w:cs="Arial"/>
          <w:color w:val="FF0000"/>
          <w:sz w:val="24"/>
          <w:szCs w:val="24"/>
          <w:lang w:eastAsia="el-GR"/>
        </w:rPr>
      </w:pPr>
      <w:r w:rsidRPr="00C0602A">
        <w:rPr>
          <w:rFonts w:ascii="Arial" w:eastAsia="Times New Roman" w:hAnsi="Arial" w:cs="Arial"/>
          <w:sz w:val="24"/>
          <w:szCs w:val="24"/>
          <w:lang w:eastAsia="el-GR"/>
        </w:rPr>
        <w:t xml:space="preserve">Επικυρωμένοι Δασικοί χάρτες σχεδόν δεν υπάρχουν </w:t>
      </w:r>
      <w:r w:rsidR="008231A5" w:rsidRPr="00C0602A">
        <w:rPr>
          <w:rFonts w:ascii="Arial" w:eastAsia="Times New Roman" w:hAnsi="Arial" w:cs="Arial"/>
          <w:sz w:val="24"/>
          <w:szCs w:val="24"/>
          <w:lang w:eastAsia="el-GR"/>
        </w:rPr>
        <w:t>(Μόνο στο 12 % των ΟΤΑ της χώρας) .</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Ταυτόχρονα η  ανάπτυξη έχει γίνει σημαία της χώρας. Ποιά όμως ανάπτυξη εννοούμε ?</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Την οικιστική ή την ποιοτική ?</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Την Τουριστική ή την αειφόρο ?</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Υπάρχει ο απαραίτητος χωροταξικός σχεδιασμός χρήσεων γης και δασικό κτηματολόγιο (Δασικοί χάρτες) που είναι το απαραίτητο υπόβαθρο της ανάπτυξης και εργαλείο άσκησης πολιτικής γης ?</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Με ποιες υποδομές  διευκολύνουμε την ανάπτυξη ?  :</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το Κτηματολόγιο ή το </w:t>
      </w:r>
      <w:proofErr w:type="spellStart"/>
      <w:r w:rsidRPr="00C0602A">
        <w:rPr>
          <w:rFonts w:ascii="Arial" w:eastAsia="Times New Roman" w:hAnsi="Arial" w:cs="Arial"/>
          <w:sz w:val="24"/>
          <w:szCs w:val="24"/>
          <w:lang w:eastAsia="el-GR"/>
        </w:rPr>
        <w:t>Καταπατο</w:t>
      </w:r>
      <w:proofErr w:type="spellEnd"/>
      <w:r w:rsidRPr="00C0602A">
        <w:rPr>
          <w:rFonts w:ascii="Arial" w:eastAsia="Times New Roman" w:hAnsi="Arial" w:cs="Arial"/>
          <w:sz w:val="24"/>
          <w:szCs w:val="24"/>
          <w:lang w:eastAsia="el-GR"/>
        </w:rPr>
        <w:t>-λόγιο</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την Χωροταξία ή την </w:t>
      </w:r>
      <w:proofErr w:type="spellStart"/>
      <w:r w:rsidRPr="00C0602A">
        <w:rPr>
          <w:rFonts w:ascii="Arial" w:eastAsia="Times New Roman" w:hAnsi="Arial" w:cs="Arial"/>
          <w:sz w:val="24"/>
          <w:szCs w:val="24"/>
          <w:lang w:eastAsia="el-GR"/>
        </w:rPr>
        <w:t>Χωρο</w:t>
      </w:r>
      <w:proofErr w:type="spellEnd"/>
      <w:r w:rsidRPr="00C0602A">
        <w:rPr>
          <w:rFonts w:ascii="Arial" w:eastAsia="Times New Roman" w:hAnsi="Arial" w:cs="Arial"/>
          <w:sz w:val="24"/>
          <w:szCs w:val="24"/>
          <w:lang w:eastAsia="el-GR"/>
        </w:rPr>
        <w:t>-αταξία</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την Εφαρμογή ή την Αναθεώρηση Συντάγματος</w:t>
      </w:r>
    </w:p>
    <w:p w:rsidR="00BC247B" w:rsidRPr="00C0602A" w:rsidRDefault="00BC247B" w:rsidP="00BC247B">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τους Δασικούς χάρτες ή το Δασολόγιο </w:t>
      </w:r>
    </w:p>
    <w:p w:rsidR="00CA5AF8" w:rsidRPr="00C0602A" w:rsidRDefault="00BC247B" w:rsidP="00CA5AF8">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Στόχος του κτηματολογίου πρέπει να είναι η διευκόλυνση της ανάπτυξης με σεβασμό στο περιβάλλον με τη βοήθεια των χαρτών  χρήσεων γης και του χωροταξικού σχεδίου ,για να μη κόψουμε το κλαδί (Δάση και δασικές εκτάσεις, Οικοσύστημα) πάνω στο οποίο κάθεται η ανάπτυξη. </w:t>
      </w:r>
    </w:p>
    <w:p w:rsidR="001A0C92" w:rsidRPr="00C0602A" w:rsidRDefault="005863BB" w:rsidP="00CA5AF8">
      <w:pPr>
        <w:spacing w:after="0" w:line="240" w:lineRule="auto"/>
        <w:rPr>
          <w:rFonts w:ascii="Arial" w:hAnsi="Arial" w:cs="Arial"/>
          <w:sz w:val="24"/>
          <w:szCs w:val="24"/>
        </w:rPr>
      </w:pPr>
      <w:r w:rsidRPr="00C0602A">
        <w:rPr>
          <w:rFonts w:ascii="Arial" w:hAnsi="Arial" w:cs="Arial"/>
          <w:sz w:val="24"/>
          <w:szCs w:val="24"/>
        </w:rPr>
        <w:t xml:space="preserve">      Ο όρος Δασικό Κτηματολόγιο</w:t>
      </w:r>
      <w:r w:rsidR="00CA5AF8" w:rsidRPr="00C0602A">
        <w:rPr>
          <w:rFonts w:ascii="Arial" w:hAnsi="Arial" w:cs="Arial"/>
          <w:sz w:val="24"/>
          <w:szCs w:val="24"/>
        </w:rPr>
        <w:t xml:space="preserve"> </w:t>
      </w:r>
      <w:r w:rsidR="00203646">
        <w:rPr>
          <w:rFonts w:ascii="Arial" w:hAnsi="Arial" w:cs="Arial"/>
          <w:sz w:val="24"/>
          <w:szCs w:val="24"/>
        </w:rPr>
        <w:t xml:space="preserve">είναι μη νομοθετημένη ονομασία, </w:t>
      </w:r>
      <w:r w:rsidR="00CA5AF8" w:rsidRPr="00C0602A">
        <w:rPr>
          <w:rFonts w:ascii="Arial" w:hAnsi="Arial" w:cs="Arial"/>
          <w:sz w:val="24"/>
          <w:szCs w:val="24"/>
        </w:rPr>
        <w:t xml:space="preserve">προέρχεται από τον παλαιότερο χωρικό διαχωρισμό του κτηματολογίου σε Αστικό, Αγροτικό και δασικό ανάλογα με την περιοχή στην οποία αναφέρεται. Στον πίνακα </w:t>
      </w:r>
      <w:r w:rsidR="00844E1C" w:rsidRPr="00C0602A">
        <w:rPr>
          <w:rFonts w:ascii="Arial" w:hAnsi="Arial" w:cs="Arial"/>
          <w:sz w:val="24"/>
          <w:szCs w:val="24"/>
        </w:rPr>
        <w:t>1 παρατηρούμε ότι περίπου το 62 % [19+24,6</w:t>
      </w:r>
      <w:r w:rsidR="00D557F3" w:rsidRPr="00C0602A">
        <w:rPr>
          <w:rFonts w:ascii="Arial" w:hAnsi="Arial" w:cs="Arial"/>
          <w:sz w:val="24"/>
          <w:szCs w:val="24"/>
        </w:rPr>
        <w:t>+</w:t>
      </w:r>
      <w:r w:rsidR="00844E1C" w:rsidRPr="00C0602A">
        <w:rPr>
          <w:rFonts w:ascii="Arial" w:hAnsi="Arial" w:cs="Arial"/>
          <w:sz w:val="24"/>
          <w:szCs w:val="24"/>
        </w:rPr>
        <w:t>2,1%</w:t>
      </w:r>
      <w:r w:rsidR="00D557F3" w:rsidRPr="00C0602A">
        <w:rPr>
          <w:rFonts w:ascii="Arial" w:hAnsi="Arial" w:cs="Arial"/>
          <w:sz w:val="24"/>
          <w:szCs w:val="24"/>
        </w:rPr>
        <w:t>+13,3%</w:t>
      </w:r>
      <w:r w:rsidR="00844E1C" w:rsidRPr="00C0602A">
        <w:rPr>
          <w:rFonts w:ascii="Arial" w:hAnsi="Arial" w:cs="Arial"/>
          <w:sz w:val="24"/>
          <w:szCs w:val="24"/>
        </w:rPr>
        <w:t>+3,3</w:t>
      </w:r>
      <w:r w:rsidR="00CA5AF8" w:rsidRPr="00C0602A">
        <w:rPr>
          <w:rFonts w:ascii="Arial" w:hAnsi="Arial" w:cs="Arial"/>
          <w:sz w:val="24"/>
          <w:szCs w:val="24"/>
        </w:rPr>
        <w:t>] είναι δασική γη (</w:t>
      </w:r>
      <w:proofErr w:type="spellStart"/>
      <w:r w:rsidR="00CA5AF8" w:rsidRPr="00C0602A">
        <w:rPr>
          <w:rFonts w:ascii="Arial" w:hAnsi="Arial" w:cs="Arial"/>
          <w:sz w:val="24"/>
          <w:szCs w:val="24"/>
        </w:rPr>
        <w:t>Πίν.2</w:t>
      </w:r>
      <w:proofErr w:type="spellEnd"/>
      <w:r w:rsidR="00CA5AF8" w:rsidRPr="00C0602A">
        <w:rPr>
          <w:rFonts w:ascii="Arial" w:hAnsi="Arial" w:cs="Arial"/>
          <w:sz w:val="24"/>
          <w:szCs w:val="24"/>
        </w:rPr>
        <w:t>)</w:t>
      </w:r>
      <w:r w:rsidR="00844E1C" w:rsidRPr="00C0602A">
        <w:rPr>
          <w:rFonts w:ascii="Arial" w:hAnsi="Arial" w:cs="Arial"/>
          <w:sz w:val="24"/>
          <w:szCs w:val="24"/>
        </w:rPr>
        <w:t xml:space="preserve"> ,που την διαχειρίζεται η δασική υπηρεσία</w:t>
      </w:r>
      <w:r w:rsidR="001A0C92" w:rsidRPr="00C0602A">
        <w:rPr>
          <w:rFonts w:ascii="Arial" w:hAnsi="Arial" w:cs="Arial"/>
          <w:sz w:val="24"/>
          <w:szCs w:val="24"/>
        </w:rPr>
        <w:t xml:space="preserve"> λόγω της ιδιαίτερης οικολογικής σημασίας</w:t>
      </w:r>
      <w:r w:rsidR="00CA5AF8" w:rsidRPr="00C0602A">
        <w:rPr>
          <w:rFonts w:ascii="Arial" w:hAnsi="Arial" w:cs="Arial"/>
          <w:sz w:val="24"/>
          <w:szCs w:val="24"/>
        </w:rPr>
        <w:t>.</w:t>
      </w:r>
    </w:p>
    <w:p w:rsidR="00D557F3" w:rsidRPr="00C0602A" w:rsidRDefault="001A0C92" w:rsidP="00CA5AF8">
      <w:pPr>
        <w:spacing w:after="0" w:line="240" w:lineRule="auto"/>
        <w:rPr>
          <w:rFonts w:ascii="Arial" w:hAnsi="Arial" w:cs="Arial"/>
          <w:sz w:val="24"/>
          <w:szCs w:val="24"/>
        </w:rPr>
      </w:pPr>
      <w:r w:rsidRPr="00C0602A">
        <w:rPr>
          <w:rFonts w:ascii="Arial" w:hAnsi="Arial" w:cs="Arial"/>
          <w:sz w:val="24"/>
          <w:szCs w:val="24"/>
        </w:rPr>
        <w:t xml:space="preserve">Από </w:t>
      </w:r>
      <w:r w:rsidRPr="00C0602A">
        <w:rPr>
          <w:rFonts w:ascii="Arial" w:hAnsi="Arial" w:cs="Arial"/>
          <w:b/>
          <w:color w:val="000000" w:themeColor="text1"/>
          <w:sz w:val="24"/>
          <w:szCs w:val="24"/>
        </w:rPr>
        <w:t>κτηματολογική</w:t>
      </w:r>
      <w:r w:rsidRPr="00C0602A">
        <w:rPr>
          <w:rFonts w:ascii="Arial" w:hAnsi="Arial" w:cs="Arial"/>
          <w:sz w:val="24"/>
          <w:szCs w:val="24"/>
        </w:rPr>
        <w:t xml:space="preserve"> άποψη ,</w:t>
      </w:r>
      <w:r w:rsidR="0012783B" w:rsidRPr="00C0602A">
        <w:rPr>
          <w:rFonts w:ascii="Arial" w:hAnsi="Arial" w:cs="Arial"/>
          <w:sz w:val="24"/>
          <w:szCs w:val="24"/>
        </w:rPr>
        <w:t xml:space="preserve">αν εξαιρέσουμε το 19 % του δάσους </w:t>
      </w:r>
      <w:r w:rsidR="00203646">
        <w:rPr>
          <w:rFonts w:ascii="Arial" w:hAnsi="Arial" w:cs="Arial"/>
          <w:sz w:val="24"/>
          <w:szCs w:val="24"/>
        </w:rPr>
        <w:t>(</w:t>
      </w:r>
      <w:proofErr w:type="spellStart"/>
      <w:r w:rsidR="00203646">
        <w:rPr>
          <w:rFonts w:ascii="Arial" w:hAnsi="Arial" w:cs="Arial"/>
          <w:sz w:val="24"/>
          <w:szCs w:val="24"/>
        </w:rPr>
        <w:t>βλ.Φωτο</w:t>
      </w:r>
      <w:proofErr w:type="spellEnd"/>
      <w:r w:rsidR="00203646">
        <w:rPr>
          <w:rFonts w:ascii="Arial" w:hAnsi="Arial" w:cs="Arial"/>
          <w:sz w:val="24"/>
          <w:szCs w:val="24"/>
        </w:rPr>
        <w:t>)</w:t>
      </w:r>
      <w:r w:rsidR="00D557F3" w:rsidRPr="00C0602A">
        <w:rPr>
          <w:rFonts w:ascii="Arial" w:hAnsi="Arial" w:cs="Arial"/>
          <w:sz w:val="24"/>
          <w:szCs w:val="24"/>
        </w:rPr>
        <w:t xml:space="preserve"> και την αλπικές εκτάσεις, </w:t>
      </w:r>
      <w:r w:rsidR="0012783B" w:rsidRPr="00C0602A">
        <w:rPr>
          <w:rFonts w:ascii="Arial" w:hAnsi="Arial" w:cs="Arial"/>
          <w:sz w:val="24"/>
          <w:szCs w:val="24"/>
        </w:rPr>
        <w:t xml:space="preserve">που δεν </w:t>
      </w:r>
      <w:r w:rsidR="00D557F3" w:rsidRPr="00C0602A">
        <w:rPr>
          <w:rFonts w:ascii="Arial" w:hAnsi="Arial" w:cs="Arial"/>
          <w:color w:val="000000" w:themeColor="text1"/>
          <w:sz w:val="24"/>
          <w:szCs w:val="24"/>
        </w:rPr>
        <w:t>αμφισβητούν</w:t>
      </w:r>
      <w:r w:rsidR="0012783B" w:rsidRPr="00C0602A">
        <w:rPr>
          <w:rFonts w:ascii="Arial" w:hAnsi="Arial" w:cs="Arial"/>
          <w:color w:val="000000" w:themeColor="text1"/>
          <w:sz w:val="24"/>
          <w:szCs w:val="24"/>
        </w:rPr>
        <w:t>ται</w:t>
      </w:r>
      <w:r w:rsidR="00D557F3" w:rsidRPr="00C0602A">
        <w:rPr>
          <w:rFonts w:ascii="Arial" w:hAnsi="Arial" w:cs="Arial"/>
          <w:color w:val="000000" w:themeColor="text1"/>
          <w:sz w:val="24"/>
          <w:szCs w:val="24"/>
        </w:rPr>
        <w:t xml:space="preserve"> συνήθως</w:t>
      </w:r>
      <w:r w:rsidR="0012783B" w:rsidRPr="00C0602A">
        <w:rPr>
          <w:rFonts w:ascii="Arial" w:hAnsi="Arial" w:cs="Arial"/>
          <w:sz w:val="24"/>
          <w:szCs w:val="24"/>
        </w:rPr>
        <w:t xml:space="preserve">, </w:t>
      </w:r>
      <w:r w:rsidRPr="00C0602A">
        <w:rPr>
          <w:rFonts w:ascii="Arial" w:hAnsi="Arial" w:cs="Arial"/>
          <w:sz w:val="24"/>
          <w:szCs w:val="24"/>
        </w:rPr>
        <w:t xml:space="preserve">καλούμαστε να ξεδιαλύνουμε ποιες από τις  εκτάσεις  του 40 % (24,6+2,1+13,3) είναι </w:t>
      </w:r>
    </w:p>
    <w:p w:rsidR="00010492" w:rsidRPr="00C0602A" w:rsidRDefault="001A0C92" w:rsidP="00CA5AF8">
      <w:pPr>
        <w:spacing w:after="0" w:line="240" w:lineRule="auto"/>
        <w:rPr>
          <w:rFonts w:ascii="Arial" w:hAnsi="Arial" w:cs="Arial"/>
          <w:sz w:val="24"/>
          <w:szCs w:val="24"/>
        </w:rPr>
      </w:pPr>
      <w:r w:rsidRPr="00C0602A">
        <w:rPr>
          <w:rFonts w:ascii="Arial" w:hAnsi="Arial" w:cs="Arial"/>
          <w:b/>
          <w:sz w:val="24"/>
          <w:szCs w:val="24"/>
        </w:rPr>
        <w:t>δασικές</w:t>
      </w:r>
      <w:r w:rsidRPr="00C0602A">
        <w:rPr>
          <w:rFonts w:ascii="Arial" w:hAnsi="Arial" w:cs="Arial"/>
          <w:sz w:val="24"/>
          <w:szCs w:val="24"/>
        </w:rPr>
        <w:t xml:space="preserve"> </w:t>
      </w:r>
      <w:r w:rsidR="0012783B" w:rsidRPr="00C0602A">
        <w:rPr>
          <w:rFonts w:ascii="Arial" w:hAnsi="Arial" w:cs="Arial"/>
          <w:sz w:val="24"/>
          <w:szCs w:val="24"/>
        </w:rPr>
        <w:t>,</w:t>
      </w:r>
      <w:r w:rsidR="00D557F3" w:rsidRPr="00C0602A">
        <w:rPr>
          <w:rFonts w:ascii="Arial" w:hAnsi="Arial" w:cs="Arial"/>
          <w:sz w:val="24"/>
          <w:szCs w:val="24"/>
        </w:rPr>
        <w:t xml:space="preserve"> </w:t>
      </w:r>
      <w:r w:rsidRPr="00C0602A">
        <w:rPr>
          <w:rFonts w:ascii="Arial" w:hAnsi="Arial" w:cs="Arial"/>
          <w:sz w:val="24"/>
          <w:szCs w:val="24"/>
        </w:rPr>
        <w:t>σύμφωνα με τους ισχύοντες νόμους</w:t>
      </w:r>
      <w:r w:rsidR="00EF3877" w:rsidRPr="00C0602A">
        <w:rPr>
          <w:rFonts w:ascii="Arial" w:hAnsi="Arial" w:cs="Arial"/>
          <w:sz w:val="24"/>
          <w:szCs w:val="24"/>
        </w:rPr>
        <w:t xml:space="preserve">  (998/79</w:t>
      </w:r>
      <w:r w:rsidRPr="00C0602A">
        <w:rPr>
          <w:rFonts w:ascii="Arial" w:hAnsi="Arial" w:cs="Arial"/>
          <w:sz w:val="24"/>
          <w:szCs w:val="24"/>
        </w:rPr>
        <w:t>,</w:t>
      </w:r>
      <w:r w:rsidR="00EF3877" w:rsidRPr="00C0602A">
        <w:rPr>
          <w:rFonts w:ascii="Arial" w:hAnsi="Arial" w:cs="Arial"/>
          <w:sz w:val="24"/>
          <w:szCs w:val="24"/>
        </w:rPr>
        <w:t xml:space="preserve"> </w:t>
      </w:r>
      <w:r w:rsidRPr="00C0602A">
        <w:rPr>
          <w:rFonts w:ascii="Arial" w:hAnsi="Arial" w:cs="Arial"/>
          <w:sz w:val="24"/>
          <w:szCs w:val="24"/>
        </w:rPr>
        <w:t>άρθρο 3).</w:t>
      </w:r>
    </w:p>
    <w:p w:rsidR="00CA5AF8" w:rsidRPr="00C0602A" w:rsidRDefault="00CA5AF8" w:rsidP="00CA5AF8">
      <w:pPr>
        <w:spacing w:after="0" w:line="240" w:lineRule="auto"/>
        <w:jc w:val="center"/>
        <w:rPr>
          <w:rFonts w:ascii="Arial" w:eastAsia="Times New Roman" w:hAnsi="Arial" w:cs="Arial"/>
          <w:b/>
          <w:sz w:val="24"/>
          <w:szCs w:val="24"/>
          <w:lang w:eastAsia="el-GR"/>
        </w:rPr>
      </w:pPr>
      <w:r w:rsidRPr="00C0602A">
        <w:rPr>
          <w:rFonts w:ascii="Arial" w:eastAsia="Times New Roman" w:hAnsi="Arial" w:cs="Arial"/>
          <w:b/>
          <w:sz w:val="24"/>
          <w:szCs w:val="24"/>
          <w:lang w:eastAsia="el-GR"/>
        </w:rPr>
        <w:t xml:space="preserve"> Πίνακας 2</w:t>
      </w:r>
    </w:p>
    <w:p w:rsidR="00CA5AF8" w:rsidRPr="00C0602A" w:rsidRDefault="00CA5AF8" w:rsidP="00CA5AF8">
      <w:pPr>
        <w:spacing w:after="0" w:line="240" w:lineRule="auto"/>
        <w:jc w:val="center"/>
        <w:rPr>
          <w:rFonts w:ascii="Arial" w:eastAsia="Times New Roman" w:hAnsi="Arial" w:cs="Arial"/>
          <w:b/>
          <w:sz w:val="24"/>
          <w:szCs w:val="24"/>
          <w:lang w:eastAsia="el-GR"/>
        </w:rPr>
      </w:pPr>
      <w:r w:rsidRPr="00C0602A">
        <w:rPr>
          <w:rFonts w:ascii="Arial" w:eastAsia="Times New Roman" w:hAnsi="Arial" w:cs="Arial"/>
          <w:b/>
          <w:sz w:val="24"/>
          <w:szCs w:val="24"/>
          <w:lang w:eastAsia="el-GR"/>
        </w:rPr>
        <w:t xml:space="preserve">Κατανομή των μορφών </w:t>
      </w:r>
      <w:proofErr w:type="spellStart"/>
      <w:r w:rsidRPr="00C0602A">
        <w:rPr>
          <w:rFonts w:ascii="Arial" w:eastAsia="Times New Roman" w:hAnsi="Arial" w:cs="Arial"/>
          <w:b/>
          <w:sz w:val="24"/>
          <w:szCs w:val="24"/>
          <w:lang w:eastAsia="el-GR"/>
        </w:rPr>
        <w:t>εδαφοπονίας</w:t>
      </w:r>
      <w:proofErr w:type="spellEnd"/>
      <w:r w:rsidRPr="00C0602A">
        <w:rPr>
          <w:rFonts w:ascii="Arial" w:eastAsia="Times New Roman" w:hAnsi="Arial" w:cs="Arial"/>
          <w:b/>
          <w:sz w:val="24"/>
          <w:szCs w:val="24"/>
          <w:lang w:eastAsia="el-GR"/>
        </w:rPr>
        <w:t xml:space="preserve"> του Ελληνικού χώρου σύμφωνα με τα στοιχεία της Δασικής Υπηρεσίας.</w:t>
      </w:r>
    </w:p>
    <w:p w:rsidR="00CA5AF8" w:rsidRPr="00C0602A" w:rsidRDefault="00CA5AF8" w:rsidP="00CA5AF8">
      <w:pPr>
        <w:spacing w:after="0" w:line="240" w:lineRule="auto"/>
        <w:jc w:val="center"/>
        <w:rPr>
          <w:rFonts w:ascii="Arial" w:eastAsia="Times New Roman" w:hAnsi="Arial" w:cs="Arial"/>
          <w:b/>
          <w:sz w:val="24"/>
          <w:szCs w:val="24"/>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2693"/>
        <w:gridCol w:w="1614"/>
      </w:tblGrid>
      <w:tr w:rsidR="00CA5AF8" w:rsidRPr="00C0602A" w:rsidTr="00973130">
        <w:trPr>
          <w:cantSplit/>
        </w:trPr>
        <w:tc>
          <w:tcPr>
            <w:tcW w:w="675" w:type="dxa"/>
          </w:tcPr>
          <w:p w:rsidR="00CA5AF8" w:rsidRPr="00C0602A" w:rsidRDefault="00CA5AF8" w:rsidP="00973130">
            <w:pPr>
              <w:keepNext/>
              <w:spacing w:after="0" w:line="240" w:lineRule="auto"/>
              <w:jc w:val="center"/>
              <w:outlineLvl w:val="2"/>
              <w:rPr>
                <w:rFonts w:ascii="Arial" w:eastAsia="Times New Roman" w:hAnsi="Arial" w:cs="Arial"/>
                <w:b/>
                <w:sz w:val="24"/>
                <w:szCs w:val="24"/>
                <w:lang w:eastAsia="el-GR"/>
              </w:rPr>
            </w:pPr>
            <w:r w:rsidRPr="00C0602A">
              <w:rPr>
                <w:rFonts w:ascii="Arial" w:eastAsia="Times New Roman" w:hAnsi="Arial" w:cs="Arial"/>
                <w:b/>
                <w:sz w:val="24"/>
                <w:szCs w:val="24"/>
                <w:lang w:eastAsia="el-GR"/>
              </w:rPr>
              <w:t>α/α</w:t>
            </w:r>
          </w:p>
        </w:tc>
        <w:tc>
          <w:tcPr>
            <w:tcW w:w="3544" w:type="dxa"/>
          </w:tcPr>
          <w:p w:rsidR="00CA5AF8" w:rsidRPr="00C0602A" w:rsidRDefault="00CA5AF8" w:rsidP="00973130">
            <w:pPr>
              <w:keepNext/>
              <w:spacing w:after="0" w:line="240" w:lineRule="auto"/>
              <w:jc w:val="center"/>
              <w:outlineLvl w:val="2"/>
              <w:rPr>
                <w:rFonts w:ascii="Arial" w:eastAsia="Times New Roman" w:hAnsi="Arial" w:cs="Arial"/>
                <w:b/>
                <w:sz w:val="24"/>
                <w:szCs w:val="24"/>
                <w:lang w:val="en-US" w:eastAsia="el-GR"/>
              </w:rPr>
            </w:pPr>
            <w:proofErr w:type="spellStart"/>
            <w:r w:rsidRPr="00C0602A">
              <w:rPr>
                <w:rFonts w:ascii="Arial" w:eastAsia="Times New Roman" w:hAnsi="Arial" w:cs="Arial"/>
                <w:b/>
                <w:sz w:val="24"/>
                <w:szCs w:val="24"/>
                <w:lang w:val="en-US" w:eastAsia="el-GR"/>
              </w:rPr>
              <w:t>Μορφές</w:t>
            </w:r>
            <w:proofErr w:type="spellEnd"/>
            <w:r w:rsidRPr="00C0602A">
              <w:rPr>
                <w:rFonts w:ascii="Arial" w:eastAsia="Times New Roman" w:hAnsi="Arial" w:cs="Arial"/>
                <w:b/>
                <w:sz w:val="24"/>
                <w:szCs w:val="24"/>
                <w:lang w:val="en-US" w:eastAsia="el-GR"/>
              </w:rPr>
              <w:t xml:space="preserve"> </w:t>
            </w:r>
            <w:proofErr w:type="spellStart"/>
            <w:r w:rsidRPr="00C0602A">
              <w:rPr>
                <w:rFonts w:ascii="Arial" w:eastAsia="Times New Roman" w:hAnsi="Arial" w:cs="Arial"/>
                <w:b/>
                <w:sz w:val="24"/>
                <w:szCs w:val="24"/>
                <w:lang w:val="en-US" w:eastAsia="el-GR"/>
              </w:rPr>
              <w:t>εδ</w:t>
            </w:r>
            <w:proofErr w:type="spellEnd"/>
            <w:r w:rsidRPr="00C0602A">
              <w:rPr>
                <w:rFonts w:ascii="Arial" w:eastAsia="Times New Roman" w:hAnsi="Arial" w:cs="Arial"/>
                <w:b/>
                <w:sz w:val="24"/>
                <w:szCs w:val="24"/>
                <w:lang w:val="en-US" w:eastAsia="el-GR"/>
              </w:rPr>
              <w:t>αφοπονίας</w:t>
            </w:r>
          </w:p>
        </w:tc>
        <w:tc>
          <w:tcPr>
            <w:tcW w:w="2693" w:type="dxa"/>
          </w:tcPr>
          <w:p w:rsidR="00CA5AF8" w:rsidRPr="00C0602A" w:rsidRDefault="00CA5AF8" w:rsidP="00973130">
            <w:pPr>
              <w:keepNext/>
              <w:spacing w:after="0" w:line="240" w:lineRule="auto"/>
              <w:jc w:val="center"/>
              <w:outlineLvl w:val="0"/>
              <w:rPr>
                <w:rFonts w:ascii="Arial" w:eastAsia="Times New Roman" w:hAnsi="Arial" w:cs="Arial"/>
                <w:b/>
                <w:sz w:val="24"/>
                <w:szCs w:val="24"/>
                <w:lang w:val="en-US" w:eastAsia="el-GR"/>
              </w:rPr>
            </w:pPr>
            <w:proofErr w:type="spellStart"/>
            <w:r w:rsidRPr="00C0602A">
              <w:rPr>
                <w:rFonts w:ascii="Arial" w:eastAsia="Times New Roman" w:hAnsi="Arial" w:cs="Arial"/>
                <w:b/>
                <w:sz w:val="24"/>
                <w:szCs w:val="24"/>
                <w:lang w:val="en-US" w:eastAsia="el-GR"/>
              </w:rPr>
              <w:t>Έκτ</w:t>
            </w:r>
            <w:proofErr w:type="spellEnd"/>
            <w:r w:rsidRPr="00C0602A">
              <w:rPr>
                <w:rFonts w:ascii="Arial" w:eastAsia="Times New Roman" w:hAnsi="Arial" w:cs="Arial"/>
                <w:b/>
                <w:sz w:val="24"/>
                <w:szCs w:val="24"/>
                <w:lang w:val="en-US" w:eastAsia="el-GR"/>
              </w:rPr>
              <w:t xml:space="preserve">αση </w:t>
            </w:r>
            <w:proofErr w:type="spellStart"/>
            <w:r w:rsidRPr="00C0602A">
              <w:rPr>
                <w:rFonts w:ascii="Arial" w:eastAsia="Times New Roman" w:hAnsi="Arial" w:cs="Arial"/>
                <w:b/>
                <w:sz w:val="24"/>
                <w:szCs w:val="24"/>
                <w:lang w:val="en-US" w:eastAsia="el-GR"/>
              </w:rPr>
              <w:t>στρέμμ</w:t>
            </w:r>
            <w:proofErr w:type="spellEnd"/>
            <w:r w:rsidRPr="00C0602A">
              <w:rPr>
                <w:rFonts w:ascii="Arial" w:eastAsia="Times New Roman" w:hAnsi="Arial" w:cs="Arial"/>
                <w:b/>
                <w:sz w:val="24"/>
                <w:szCs w:val="24"/>
                <w:lang w:val="en-US" w:eastAsia="el-GR"/>
              </w:rPr>
              <w:t>ατα</w:t>
            </w:r>
          </w:p>
        </w:tc>
        <w:tc>
          <w:tcPr>
            <w:tcW w:w="1614"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proofErr w:type="spellStart"/>
            <w:r w:rsidRPr="00C0602A">
              <w:rPr>
                <w:rFonts w:ascii="Arial" w:eastAsia="Times New Roman" w:hAnsi="Arial" w:cs="Arial"/>
                <w:b/>
                <w:sz w:val="24"/>
                <w:szCs w:val="24"/>
                <w:lang w:val="en-US" w:eastAsia="el-GR"/>
              </w:rPr>
              <w:t>Ποσοστό</w:t>
            </w:r>
            <w:proofErr w:type="spellEnd"/>
            <w:r w:rsidRPr="00C0602A">
              <w:rPr>
                <w:rFonts w:ascii="Arial" w:eastAsia="Times New Roman" w:hAnsi="Arial" w:cs="Arial"/>
                <w:b/>
                <w:sz w:val="24"/>
                <w:szCs w:val="24"/>
                <w:lang w:val="en-US" w:eastAsia="el-GR"/>
              </w:rPr>
              <w:t xml:space="preserve"> %</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1</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Δάση</w:t>
            </w:r>
            <w:proofErr w:type="spellEnd"/>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25.124.180</w:t>
            </w:r>
          </w:p>
        </w:tc>
        <w:tc>
          <w:tcPr>
            <w:tcW w:w="1614"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val="en-US" w:eastAsia="el-GR"/>
              </w:rPr>
              <w:t>19,0</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2</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Μερικώς</w:t>
            </w:r>
            <w:proofErr w:type="spellEnd"/>
            <w:r w:rsidRPr="00C0602A">
              <w:rPr>
                <w:rFonts w:ascii="Arial" w:eastAsia="Times New Roman" w:hAnsi="Arial" w:cs="Arial"/>
                <w:sz w:val="24"/>
                <w:szCs w:val="24"/>
                <w:lang w:val="en-US" w:eastAsia="el-GR"/>
              </w:rPr>
              <w:t xml:space="preserve"> δα</w:t>
            </w:r>
            <w:proofErr w:type="spellStart"/>
            <w:r w:rsidRPr="00C0602A">
              <w:rPr>
                <w:rFonts w:ascii="Arial" w:eastAsia="Times New Roman" w:hAnsi="Arial" w:cs="Arial"/>
                <w:sz w:val="24"/>
                <w:szCs w:val="24"/>
                <w:lang w:val="en-US" w:eastAsia="el-GR"/>
              </w:rPr>
              <w:t>σοσκε</w:t>
            </w:r>
            <w:proofErr w:type="spellEnd"/>
            <w:r w:rsidRPr="00C0602A">
              <w:rPr>
                <w:rFonts w:ascii="Arial" w:eastAsia="Times New Roman" w:hAnsi="Arial" w:cs="Arial"/>
                <w:sz w:val="24"/>
                <w:szCs w:val="24"/>
                <w:lang w:val="en-US" w:eastAsia="el-GR"/>
              </w:rPr>
              <w:t xml:space="preserve">πείς </w:t>
            </w:r>
            <w:proofErr w:type="spellStart"/>
            <w:r w:rsidRPr="00C0602A">
              <w:rPr>
                <w:rFonts w:ascii="Arial" w:eastAsia="Times New Roman" w:hAnsi="Arial" w:cs="Arial"/>
                <w:sz w:val="24"/>
                <w:szCs w:val="24"/>
                <w:lang w:val="en-US" w:eastAsia="el-GR"/>
              </w:rPr>
              <w:t>εκτάσεις</w:t>
            </w:r>
            <w:proofErr w:type="spellEnd"/>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32.421.400</w:t>
            </w:r>
          </w:p>
        </w:tc>
        <w:tc>
          <w:tcPr>
            <w:tcW w:w="1614"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color w:val="00B0F0"/>
                <w:sz w:val="24"/>
                <w:szCs w:val="24"/>
                <w:lang w:val="en-US" w:eastAsia="el-GR"/>
              </w:rPr>
              <w:t>24,6</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3</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Φρυγ</w:t>
            </w:r>
            <w:proofErr w:type="spellEnd"/>
            <w:r w:rsidRPr="00C0602A">
              <w:rPr>
                <w:rFonts w:ascii="Arial" w:eastAsia="Times New Roman" w:hAnsi="Arial" w:cs="Arial"/>
                <w:sz w:val="24"/>
                <w:szCs w:val="24"/>
                <w:lang w:val="en-US" w:eastAsia="el-GR"/>
              </w:rPr>
              <w:t>ανότοποι</w:t>
            </w:r>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2.773.135</w:t>
            </w:r>
          </w:p>
        </w:tc>
        <w:tc>
          <w:tcPr>
            <w:tcW w:w="1614"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color w:val="00B0F0"/>
                <w:sz w:val="24"/>
                <w:szCs w:val="24"/>
                <w:lang w:val="en-US" w:eastAsia="el-GR"/>
              </w:rPr>
              <w:t>2,1</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4</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Αλ</w:t>
            </w:r>
            <w:proofErr w:type="spellEnd"/>
            <w:r w:rsidRPr="00C0602A">
              <w:rPr>
                <w:rFonts w:ascii="Arial" w:eastAsia="Times New Roman" w:hAnsi="Arial" w:cs="Arial"/>
                <w:sz w:val="24"/>
                <w:szCs w:val="24"/>
                <w:lang w:val="en-US" w:eastAsia="el-GR"/>
              </w:rPr>
              <w:t xml:space="preserve">πικές </w:t>
            </w:r>
            <w:proofErr w:type="spellStart"/>
            <w:r w:rsidRPr="00C0602A">
              <w:rPr>
                <w:rFonts w:ascii="Arial" w:eastAsia="Times New Roman" w:hAnsi="Arial" w:cs="Arial"/>
                <w:sz w:val="24"/>
                <w:szCs w:val="24"/>
                <w:lang w:val="en-US" w:eastAsia="el-GR"/>
              </w:rPr>
              <w:t>εκτάσεις</w:t>
            </w:r>
            <w:proofErr w:type="spellEnd"/>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4.400.577</w:t>
            </w:r>
          </w:p>
        </w:tc>
        <w:tc>
          <w:tcPr>
            <w:tcW w:w="1614"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val="en-US" w:eastAsia="el-GR"/>
              </w:rPr>
              <w:t>3,3</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5</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Χορτολί</w:t>
            </w:r>
            <w:proofErr w:type="spellEnd"/>
            <w:r w:rsidRPr="00C0602A">
              <w:rPr>
                <w:rFonts w:ascii="Arial" w:eastAsia="Times New Roman" w:hAnsi="Arial" w:cs="Arial"/>
                <w:sz w:val="24"/>
                <w:szCs w:val="24"/>
                <w:lang w:val="en-US" w:eastAsia="el-GR"/>
              </w:rPr>
              <w:t>βαδα</w:t>
            </w:r>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17.555.073</w:t>
            </w:r>
          </w:p>
        </w:tc>
        <w:tc>
          <w:tcPr>
            <w:tcW w:w="1614"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color w:val="00B0F0"/>
                <w:sz w:val="24"/>
                <w:szCs w:val="24"/>
                <w:lang w:val="en-US" w:eastAsia="el-GR"/>
              </w:rPr>
              <w:t>13,3</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6</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Έλη</w:t>
            </w:r>
            <w:proofErr w:type="spellEnd"/>
            <w:r w:rsidRPr="00C0602A">
              <w:rPr>
                <w:rFonts w:ascii="Arial" w:eastAsia="Times New Roman" w:hAnsi="Arial" w:cs="Arial"/>
                <w:sz w:val="24"/>
                <w:szCs w:val="24"/>
                <w:lang w:val="en-US" w:eastAsia="el-GR"/>
              </w:rPr>
              <w:t xml:space="preserve"> – </w:t>
            </w:r>
            <w:proofErr w:type="spellStart"/>
            <w:r w:rsidRPr="00C0602A">
              <w:rPr>
                <w:rFonts w:ascii="Arial" w:eastAsia="Times New Roman" w:hAnsi="Arial" w:cs="Arial"/>
                <w:sz w:val="24"/>
                <w:szCs w:val="24"/>
                <w:lang w:val="en-US" w:eastAsia="el-GR"/>
              </w:rPr>
              <w:t>Λίμνες</w:t>
            </w:r>
            <w:proofErr w:type="spellEnd"/>
            <w:r w:rsidRPr="00C0602A">
              <w:rPr>
                <w:rFonts w:ascii="Arial" w:eastAsia="Times New Roman" w:hAnsi="Arial" w:cs="Arial"/>
                <w:sz w:val="24"/>
                <w:szCs w:val="24"/>
                <w:lang w:val="en-US" w:eastAsia="el-GR"/>
              </w:rPr>
              <w:t xml:space="preserve"> – </w:t>
            </w:r>
            <w:proofErr w:type="spellStart"/>
            <w:r w:rsidRPr="00C0602A">
              <w:rPr>
                <w:rFonts w:ascii="Arial" w:eastAsia="Times New Roman" w:hAnsi="Arial" w:cs="Arial"/>
                <w:sz w:val="24"/>
                <w:szCs w:val="24"/>
                <w:lang w:val="en-US" w:eastAsia="el-GR"/>
              </w:rPr>
              <w:t>Ποτ</w:t>
            </w:r>
            <w:proofErr w:type="spellEnd"/>
            <w:r w:rsidRPr="00C0602A">
              <w:rPr>
                <w:rFonts w:ascii="Arial" w:eastAsia="Times New Roman" w:hAnsi="Arial" w:cs="Arial"/>
                <w:sz w:val="24"/>
                <w:szCs w:val="24"/>
                <w:lang w:val="en-US" w:eastAsia="el-GR"/>
              </w:rPr>
              <w:t>αμοί</w:t>
            </w:r>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2.728.620</w:t>
            </w:r>
          </w:p>
        </w:tc>
        <w:tc>
          <w:tcPr>
            <w:tcW w:w="161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2,1</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7</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Άγον</w:t>
            </w:r>
            <w:proofErr w:type="spellEnd"/>
            <w:r w:rsidRPr="00C0602A">
              <w:rPr>
                <w:rFonts w:ascii="Arial" w:eastAsia="Times New Roman" w:hAnsi="Arial" w:cs="Arial"/>
                <w:sz w:val="24"/>
                <w:szCs w:val="24"/>
                <w:lang w:val="en-US" w:eastAsia="el-GR"/>
              </w:rPr>
              <w:t>α</w:t>
            </w:r>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7.348.513</w:t>
            </w:r>
          </w:p>
        </w:tc>
        <w:tc>
          <w:tcPr>
            <w:tcW w:w="161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5,6</w:t>
            </w:r>
          </w:p>
        </w:tc>
      </w:tr>
      <w:tr w:rsidR="00CA5AF8" w:rsidRPr="00C0602A" w:rsidTr="00973130">
        <w:trPr>
          <w:cantSplit/>
        </w:trPr>
        <w:tc>
          <w:tcPr>
            <w:tcW w:w="675"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8</w:t>
            </w:r>
          </w:p>
        </w:tc>
        <w:tc>
          <w:tcPr>
            <w:tcW w:w="354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proofErr w:type="spellStart"/>
            <w:r w:rsidRPr="00C0602A">
              <w:rPr>
                <w:rFonts w:ascii="Arial" w:eastAsia="Times New Roman" w:hAnsi="Arial" w:cs="Arial"/>
                <w:sz w:val="24"/>
                <w:szCs w:val="24"/>
                <w:lang w:val="en-US" w:eastAsia="el-GR"/>
              </w:rPr>
              <w:t>Γεωργικές</w:t>
            </w:r>
            <w:proofErr w:type="spellEnd"/>
            <w:r w:rsidRPr="00C0602A">
              <w:rPr>
                <w:rFonts w:ascii="Arial" w:eastAsia="Times New Roman" w:hAnsi="Arial" w:cs="Arial"/>
                <w:sz w:val="24"/>
                <w:szCs w:val="24"/>
                <w:lang w:val="en-US" w:eastAsia="el-GR"/>
              </w:rPr>
              <w:t xml:space="preserve"> Κα</w:t>
            </w:r>
            <w:proofErr w:type="spellStart"/>
            <w:r w:rsidRPr="00C0602A">
              <w:rPr>
                <w:rFonts w:ascii="Arial" w:eastAsia="Times New Roman" w:hAnsi="Arial" w:cs="Arial"/>
                <w:sz w:val="24"/>
                <w:szCs w:val="24"/>
                <w:lang w:val="en-US" w:eastAsia="el-GR"/>
              </w:rPr>
              <w:t>λλιέργειες</w:t>
            </w:r>
            <w:proofErr w:type="spellEnd"/>
          </w:p>
        </w:tc>
        <w:tc>
          <w:tcPr>
            <w:tcW w:w="2693"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39.638.500</w:t>
            </w:r>
          </w:p>
        </w:tc>
        <w:tc>
          <w:tcPr>
            <w:tcW w:w="1614" w:type="dxa"/>
          </w:tcPr>
          <w:p w:rsidR="00CA5AF8" w:rsidRPr="00C0602A" w:rsidRDefault="00CA5AF8" w:rsidP="00973130">
            <w:pPr>
              <w:spacing w:after="0" w:line="240" w:lineRule="auto"/>
              <w:jc w:val="center"/>
              <w:rPr>
                <w:rFonts w:ascii="Arial" w:eastAsia="Times New Roman" w:hAnsi="Arial" w:cs="Arial"/>
                <w:sz w:val="24"/>
                <w:szCs w:val="24"/>
                <w:lang w:val="en-US" w:eastAsia="el-GR"/>
              </w:rPr>
            </w:pPr>
            <w:r w:rsidRPr="00C0602A">
              <w:rPr>
                <w:rFonts w:ascii="Arial" w:eastAsia="Times New Roman" w:hAnsi="Arial" w:cs="Arial"/>
                <w:sz w:val="24"/>
                <w:szCs w:val="24"/>
                <w:lang w:val="en-US" w:eastAsia="el-GR"/>
              </w:rPr>
              <w:t>30,0</w:t>
            </w:r>
          </w:p>
        </w:tc>
      </w:tr>
      <w:tr w:rsidR="00CA5AF8" w:rsidRPr="00C0602A" w:rsidTr="00973130">
        <w:trPr>
          <w:cantSplit/>
        </w:trPr>
        <w:tc>
          <w:tcPr>
            <w:tcW w:w="4219" w:type="dxa"/>
            <w:gridSpan w:val="2"/>
          </w:tcPr>
          <w:p w:rsidR="00CA5AF8" w:rsidRPr="00C0602A" w:rsidRDefault="00CA5AF8" w:rsidP="00973130">
            <w:pPr>
              <w:keepNext/>
              <w:spacing w:after="0" w:line="240" w:lineRule="auto"/>
              <w:jc w:val="center"/>
              <w:outlineLvl w:val="0"/>
              <w:rPr>
                <w:rFonts w:ascii="Arial" w:eastAsia="Times New Roman" w:hAnsi="Arial" w:cs="Arial"/>
                <w:b/>
                <w:sz w:val="24"/>
                <w:szCs w:val="24"/>
                <w:lang w:val="en-US" w:eastAsia="el-GR"/>
              </w:rPr>
            </w:pPr>
            <w:proofErr w:type="spellStart"/>
            <w:r w:rsidRPr="00C0602A">
              <w:rPr>
                <w:rFonts w:ascii="Arial" w:eastAsia="Times New Roman" w:hAnsi="Arial" w:cs="Arial"/>
                <w:b/>
                <w:sz w:val="24"/>
                <w:szCs w:val="24"/>
                <w:lang w:val="en-US" w:eastAsia="el-GR"/>
              </w:rPr>
              <w:t>Σύνολο</w:t>
            </w:r>
            <w:proofErr w:type="spellEnd"/>
            <w:r w:rsidRPr="00C0602A">
              <w:rPr>
                <w:rFonts w:ascii="Arial" w:eastAsia="Times New Roman" w:hAnsi="Arial" w:cs="Arial"/>
                <w:b/>
                <w:sz w:val="24"/>
                <w:szCs w:val="24"/>
                <w:lang w:val="en-US" w:eastAsia="el-GR"/>
              </w:rPr>
              <w:t xml:space="preserve"> </w:t>
            </w:r>
            <w:proofErr w:type="spellStart"/>
            <w:r w:rsidRPr="00C0602A">
              <w:rPr>
                <w:rFonts w:ascii="Arial" w:eastAsia="Times New Roman" w:hAnsi="Arial" w:cs="Arial"/>
                <w:b/>
                <w:sz w:val="24"/>
                <w:szCs w:val="24"/>
                <w:lang w:val="en-US" w:eastAsia="el-GR"/>
              </w:rPr>
              <w:t>χώρ</w:t>
            </w:r>
            <w:proofErr w:type="spellEnd"/>
            <w:r w:rsidRPr="00C0602A">
              <w:rPr>
                <w:rFonts w:ascii="Arial" w:eastAsia="Times New Roman" w:hAnsi="Arial" w:cs="Arial"/>
                <w:b/>
                <w:sz w:val="24"/>
                <w:szCs w:val="24"/>
                <w:lang w:val="en-US" w:eastAsia="el-GR"/>
              </w:rPr>
              <w:t>ας</w:t>
            </w:r>
          </w:p>
        </w:tc>
        <w:tc>
          <w:tcPr>
            <w:tcW w:w="2693"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val="en-US" w:eastAsia="el-GR"/>
              </w:rPr>
              <w:t>131.990.000</w:t>
            </w:r>
          </w:p>
        </w:tc>
        <w:tc>
          <w:tcPr>
            <w:tcW w:w="1614" w:type="dxa"/>
          </w:tcPr>
          <w:p w:rsidR="00CA5AF8" w:rsidRPr="00C0602A" w:rsidRDefault="00CA5AF8" w:rsidP="00973130">
            <w:pPr>
              <w:spacing w:after="0" w:line="240" w:lineRule="auto"/>
              <w:jc w:val="center"/>
              <w:rPr>
                <w:rFonts w:ascii="Arial" w:eastAsia="Times New Roman" w:hAnsi="Arial" w:cs="Arial"/>
                <w:b/>
                <w:sz w:val="24"/>
                <w:szCs w:val="24"/>
                <w:lang w:val="en-US" w:eastAsia="el-GR"/>
              </w:rPr>
            </w:pPr>
            <w:r w:rsidRPr="00C0602A">
              <w:rPr>
                <w:rFonts w:ascii="Arial" w:eastAsia="Times New Roman" w:hAnsi="Arial" w:cs="Arial"/>
                <w:b/>
                <w:sz w:val="24"/>
                <w:szCs w:val="24"/>
                <w:lang w:val="en-US" w:eastAsia="el-GR"/>
              </w:rPr>
              <w:t>100,0</w:t>
            </w:r>
          </w:p>
        </w:tc>
      </w:tr>
    </w:tbl>
    <w:p w:rsidR="00CA5AF8" w:rsidRPr="00C0602A" w:rsidRDefault="00CA5AF8" w:rsidP="00CA5AF8">
      <w:pPr>
        <w:spacing w:after="0" w:line="240" w:lineRule="auto"/>
        <w:jc w:val="center"/>
        <w:rPr>
          <w:rFonts w:ascii="Arial" w:eastAsia="Times New Roman" w:hAnsi="Arial" w:cs="Arial"/>
          <w:sz w:val="24"/>
          <w:szCs w:val="24"/>
          <w:lang w:val="en-US" w:eastAsia="el-GR"/>
        </w:rPr>
      </w:pPr>
    </w:p>
    <w:p w:rsidR="0052689E" w:rsidRPr="00C0602A" w:rsidRDefault="00F37BFD" w:rsidP="0052689E">
      <w:pPr>
        <w:rPr>
          <w:rFonts w:ascii="Arial" w:hAnsi="Arial" w:cs="Arial"/>
          <w:sz w:val="24"/>
          <w:szCs w:val="24"/>
        </w:rPr>
      </w:pPr>
      <w:r w:rsidRPr="00C0602A">
        <w:rPr>
          <w:rFonts w:ascii="Arial" w:hAnsi="Arial" w:cs="Arial"/>
          <w:noProof/>
          <w:sz w:val="24"/>
          <w:szCs w:val="24"/>
          <w:lang w:eastAsia="el-GR"/>
        </w:rPr>
        <w:lastRenderedPageBreak/>
        <w:drawing>
          <wp:inline distT="0" distB="0" distL="0" distR="0" wp14:anchorId="60DE411D" wp14:editId="4974EB52">
            <wp:extent cx="5274310" cy="3955733"/>
            <wp:effectExtent l="0" t="0" r="2540" b="6985"/>
            <wp:docPr id="1" name="Picture 4" descr="DSC0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0" name="Picture 4" descr="DSC016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a:extLst/>
                  </pic:spPr>
                </pic:pic>
              </a:graphicData>
            </a:graphic>
          </wp:inline>
        </w:drawing>
      </w:r>
      <w:r w:rsidRPr="00C0602A">
        <w:rPr>
          <w:rFonts w:ascii="Arial" w:hAnsi="Arial" w:cs="Arial"/>
          <w:b/>
          <w:sz w:val="24"/>
          <w:szCs w:val="24"/>
        </w:rPr>
        <w:t>Δάσος</w:t>
      </w:r>
      <w:r w:rsidRPr="00C0602A">
        <w:rPr>
          <w:rFonts w:ascii="Arial" w:hAnsi="Arial" w:cs="Arial"/>
          <w:sz w:val="24"/>
          <w:szCs w:val="24"/>
        </w:rPr>
        <w:t xml:space="preserve"> υψηλό Δρυός</w:t>
      </w:r>
      <w:r w:rsidR="0052689E" w:rsidRPr="00C0602A">
        <w:rPr>
          <w:rFonts w:ascii="Arial" w:hAnsi="Arial" w:cs="Arial"/>
          <w:noProof/>
          <w:sz w:val="24"/>
          <w:szCs w:val="24"/>
          <w:lang w:eastAsia="el-GR"/>
        </w:rPr>
        <w:drawing>
          <wp:inline distT="0" distB="0" distL="0" distR="0" wp14:anchorId="2574974F" wp14:editId="04DD8878">
            <wp:extent cx="5274310" cy="3956343"/>
            <wp:effectExtent l="0" t="0" r="2540" b="6350"/>
            <wp:docPr id="8" name="Picture 4" descr="DSC0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8" name="Picture 4" descr="DSC01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6343"/>
                    </a:xfrm>
                    <a:prstGeom prst="rect">
                      <a:avLst/>
                    </a:prstGeom>
                    <a:noFill/>
                    <a:ln>
                      <a:noFill/>
                    </a:ln>
                    <a:extLst/>
                  </pic:spPr>
                </pic:pic>
              </a:graphicData>
            </a:graphic>
          </wp:inline>
        </w:drawing>
      </w:r>
    </w:p>
    <w:p w:rsidR="0052689E" w:rsidRPr="00C0602A" w:rsidRDefault="0052689E" w:rsidP="0052689E">
      <w:pPr>
        <w:rPr>
          <w:rFonts w:ascii="Arial" w:hAnsi="Arial" w:cs="Arial"/>
          <w:sz w:val="24"/>
          <w:szCs w:val="24"/>
        </w:rPr>
      </w:pPr>
      <w:r w:rsidRPr="00C0602A">
        <w:rPr>
          <w:rFonts w:ascii="Arial" w:hAnsi="Arial" w:cs="Arial"/>
          <w:b/>
          <w:sz w:val="24"/>
          <w:szCs w:val="24"/>
        </w:rPr>
        <w:t>Δάσος</w:t>
      </w:r>
      <w:r w:rsidRPr="00C0602A">
        <w:rPr>
          <w:rFonts w:ascii="Arial" w:hAnsi="Arial" w:cs="Arial"/>
          <w:sz w:val="24"/>
          <w:szCs w:val="24"/>
        </w:rPr>
        <w:t xml:space="preserve"> χαμηλό θάμνων</w:t>
      </w:r>
    </w:p>
    <w:p w:rsidR="00F37BFD" w:rsidRPr="00C0602A" w:rsidRDefault="00F37BFD" w:rsidP="00F37BFD">
      <w:pPr>
        <w:rPr>
          <w:rFonts w:ascii="Arial" w:hAnsi="Arial" w:cs="Arial"/>
          <w:sz w:val="24"/>
          <w:szCs w:val="24"/>
        </w:rPr>
      </w:pPr>
    </w:p>
    <w:p w:rsidR="00F37BFD" w:rsidRPr="00C0602A" w:rsidRDefault="00F37BFD" w:rsidP="00F37BFD">
      <w:pPr>
        <w:rPr>
          <w:rFonts w:ascii="Arial" w:hAnsi="Arial" w:cs="Arial"/>
          <w:sz w:val="24"/>
          <w:szCs w:val="24"/>
        </w:rPr>
      </w:pPr>
      <w:r w:rsidRPr="00C0602A">
        <w:rPr>
          <w:rFonts w:ascii="Arial" w:hAnsi="Arial" w:cs="Arial"/>
          <w:noProof/>
          <w:sz w:val="24"/>
          <w:szCs w:val="24"/>
          <w:lang w:eastAsia="el-GR"/>
        </w:rPr>
        <w:lastRenderedPageBreak/>
        <w:drawing>
          <wp:inline distT="0" distB="0" distL="0" distR="0" wp14:anchorId="41C9241B" wp14:editId="5C7B08B5">
            <wp:extent cx="5274310" cy="3956343"/>
            <wp:effectExtent l="0" t="0" r="2540" b="6350"/>
            <wp:docPr id="2" name="Picture 6" descr="DSC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2" name="Picture 6" descr="DSC016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343"/>
                    </a:xfrm>
                    <a:prstGeom prst="rect">
                      <a:avLst/>
                    </a:prstGeom>
                    <a:noFill/>
                    <a:ln>
                      <a:noFill/>
                    </a:ln>
                    <a:extLst/>
                  </pic:spPr>
                </pic:pic>
              </a:graphicData>
            </a:graphic>
          </wp:inline>
        </w:drawing>
      </w:r>
    </w:p>
    <w:p w:rsidR="00F37BFD" w:rsidRPr="00C0602A" w:rsidRDefault="00F37BFD" w:rsidP="00F37BFD">
      <w:pPr>
        <w:rPr>
          <w:rFonts w:ascii="Arial" w:hAnsi="Arial" w:cs="Arial"/>
          <w:sz w:val="24"/>
          <w:szCs w:val="24"/>
        </w:rPr>
      </w:pPr>
      <w:r w:rsidRPr="00203646">
        <w:rPr>
          <w:rFonts w:ascii="Arial" w:hAnsi="Arial" w:cs="Arial"/>
          <w:b/>
          <w:sz w:val="24"/>
          <w:szCs w:val="24"/>
        </w:rPr>
        <w:t>Δασική</w:t>
      </w:r>
      <w:r w:rsidRPr="00C0602A">
        <w:rPr>
          <w:rFonts w:ascii="Arial" w:hAnsi="Arial" w:cs="Arial"/>
          <w:sz w:val="24"/>
          <w:szCs w:val="24"/>
        </w:rPr>
        <w:t xml:space="preserve"> </w:t>
      </w:r>
      <w:proofErr w:type="spellStart"/>
      <w:r w:rsidRPr="00C0602A">
        <w:rPr>
          <w:rFonts w:ascii="Arial" w:hAnsi="Arial" w:cs="Arial"/>
          <w:sz w:val="24"/>
          <w:szCs w:val="24"/>
        </w:rPr>
        <w:t>Χορτολιβαδική</w:t>
      </w:r>
      <w:proofErr w:type="spellEnd"/>
      <w:r w:rsidRPr="00C0602A">
        <w:rPr>
          <w:rFonts w:ascii="Arial" w:hAnsi="Arial" w:cs="Arial"/>
          <w:sz w:val="24"/>
          <w:szCs w:val="24"/>
        </w:rPr>
        <w:t xml:space="preserve"> έκταση </w:t>
      </w:r>
      <w:r w:rsidRPr="00C0602A">
        <w:rPr>
          <w:rFonts w:ascii="Arial" w:hAnsi="Arial" w:cs="Arial"/>
          <w:b/>
          <w:sz w:val="24"/>
          <w:szCs w:val="24"/>
        </w:rPr>
        <w:t>εντός</w:t>
      </w:r>
      <w:r w:rsidRPr="00C0602A">
        <w:rPr>
          <w:rFonts w:ascii="Arial" w:hAnsi="Arial" w:cs="Arial"/>
          <w:sz w:val="24"/>
          <w:szCs w:val="24"/>
        </w:rPr>
        <w:t xml:space="preserve"> δάσους </w:t>
      </w:r>
      <w:proofErr w:type="spellStart"/>
      <w:r w:rsidRPr="00C0602A">
        <w:rPr>
          <w:rFonts w:ascii="Arial" w:hAnsi="Arial" w:cs="Arial"/>
          <w:sz w:val="24"/>
          <w:szCs w:val="24"/>
        </w:rPr>
        <w:t>οξυάς</w:t>
      </w:r>
      <w:proofErr w:type="spellEnd"/>
    </w:p>
    <w:p w:rsidR="0052689E" w:rsidRPr="00C0602A" w:rsidRDefault="0052689E" w:rsidP="00F37BFD">
      <w:pPr>
        <w:rPr>
          <w:rFonts w:ascii="Arial" w:hAnsi="Arial" w:cs="Arial"/>
          <w:sz w:val="24"/>
          <w:szCs w:val="24"/>
        </w:rPr>
      </w:pPr>
    </w:p>
    <w:p w:rsidR="00F37BFD" w:rsidRPr="00C0602A" w:rsidRDefault="00F37BFD" w:rsidP="00F37BFD">
      <w:pPr>
        <w:rPr>
          <w:rFonts w:ascii="Arial" w:hAnsi="Arial" w:cs="Arial"/>
          <w:sz w:val="24"/>
          <w:szCs w:val="24"/>
        </w:rPr>
      </w:pPr>
      <w:r w:rsidRPr="00C0602A">
        <w:rPr>
          <w:rFonts w:ascii="Arial" w:hAnsi="Arial" w:cs="Arial"/>
          <w:noProof/>
          <w:sz w:val="24"/>
          <w:szCs w:val="24"/>
          <w:lang w:eastAsia="el-GR"/>
        </w:rPr>
        <w:drawing>
          <wp:inline distT="0" distB="0" distL="0" distR="0" wp14:anchorId="7709ECFB" wp14:editId="52D5423B">
            <wp:extent cx="5274310" cy="3154819"/>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154819"/>
                    </a:xfrm>
                    <a:prstGeom prst="rect">
                      <a:avLst/>
                    </a:prstGeom>
                    <a:noFill/>
                    <a:ln>
                      <a:noFill/>
                    </a:ln>
                    <a:effectLst/>
                    <a:extLst/>
                  </pic:spPr>
                </pic:pic>
              </a:graphicData>
            </a:graphic>
          </wp:inline>
        </w:drawing>
      </w:r>
    </w:p>
    <w:p w:rsidR="006D4DDF" w:rsidRPr="00C0602A" w:rsidRDefault="00F37BFD" w:rsidP="006D4DDF">
      <w:pPr>
        <w:rPr>
          <w:rFonts w:ascii="Arial" w:hAnsi="Arial" w:cs="Arial"/>
          <w:sz w:val="24"/>
          <w:szCs w:val="24"/>
        </w:rPr>
      </w:pPr>
      <w:r w:rsidRPr="00C0602A">
        <w:rPr>
          <w:rFonts w:ascii="Arial" w:hAnsi="Arial" w:cs="Arial"/>
          <w:b/>
          <w:sz w:val="24"/>
          <w:szCs w:val="24"/>
        </w:rPr>
        <w:t>Αλπική</w:t>
      </w:r>
      <w:r w:rsidRPr="00C0602A">
        <w:rPr>
          <w:rFonts w:ascii="Arial" w:hAnsi="Arial" w:cs="Arial"/>
          <w:sz w:val="24"/>
          <w:szCs w:val="24"/>
        </w:rPr>
        <w:t xml:space="preserve"> δασική έκταση</w:t>
      </w:r>
      <w:r w:rsidR="00F73802" w:rsidRPr="00C0602A">
        <w:rPr>
          <w:rFonts w:ascii="Arial" w:hAnsi="Arial" w:cs="Arial"/>
          <w:sz w:val="24"/>
          <w:szCs w:val="24"/>
        </w:rPr>
        <w:t xml:space="preserve"> </w:t>
      </w:r>
      <w:r w:rsidRPr="00C0602A">
        <w:rPr>
          <w:rFonts w:ascii="Arial" w:hAnsi="Arial" w:cs="Arial"/>
          <w:sz w:val="24"/>
          <w:szCs w:val="24"/>
        </w:rPr>
        <w:t xml:space="preserve"> στον Κίσσαβο</w:t>
      </w:r>
    </w:p>
    <w:p w:rsidR="006D4DDF" w:rsidRPr="00C0602A" w:rsidRDefault="006D4DDF" w:rsidP="006D4DDF">
      <w:pPr>
        <w:rPr>
          <w:rFonts w:ascii="Arial" w:hAnsi="Arial" w:cs="Arial"/>
          <w:sz w:val="24"/>
          <w:szCs w:val="24"/>
        </w:rPr>
      </w:pPr>
      <w:r w:rsidRPr="00C0602A">
        <w:rPr>
          <w:rFonts w:ascii="Arial" w:hAnsi="Arial" w:cs="Arial"/>
          <w:noProof/>
          <w:sz w:val="24"/>
          <w:szCs w:val="24"/>
          <w:lang w:eastAsia="el-GR"/>
        </w:rPr>
        <w:lastRenderedPageBreak/>
        <w:drawing>
          <wp:inline distT="0" distB="0" distL="0" distR="0" wp14:anchorId="5A5AC4BF" wp14:editId="673AC221">
            <wp:extent cx="5274310" cy="3938640"/>
            <wp:effectExtent l="0" t="0" r="254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38640"/>
                    </a:xfrm>
                    <a:prstGeom prst="rect">
                      <a:avLst/>
                    </a:prstGeom>
                    <a:noFill/>
                    <a:ln>
                      <a:noFill/>
                    </a:ln>
                    <a:effectLst/>
                    <a:extLst/>
                  </pic:spPr>
                </pic:pic>
              </a:graphicData>
            </a:graphic>
          </wp:inline>
        </w:drawing>
      </w:r>
    </w:p>
    <w:p w:rsidR="00F37BFD" w:rsidRPr="00C0602A" w:rsidRDefault="006D4DDF" w:rsidP="00F37BFD">
      <w:pPr>
        <w:rPr>
          <w:rFonts w:ascii="Arial" w:hAnsi="Arial" w:cs="Arial"/>
          <w:sz w:val="24"/>
          <w:szCs w:val="24"/>
        </w:rPr>
      </w:pPr>
      <w:r w:rsidRPr="00C0602A">
        <w:rPr>
          <w:rFonts w:ascii="Arial" w:hAnsi="Arial" w:cs="Arial"/>
          <w:b/>
          <w:sz w:val="24"/>
          <w:szCs w:val="24"/>
        </w:rPr>
        <w:t>Βραχώδεις</w:t>
      </w:r>
      <w:r w:rsidRPr="00C0602A">
        <w:rPr>
          <w:rFonts w:ascii="Arial" w:hAnsi="Arial" w:cs="Arial"/>
          <w:sz w:val="24"/>
          <w:szCs w:val="24"/>
        </w:rPr>
        <w:t xml:space="preserve"> </w:t>
      </w:r>
      <w:r w:rsidR="00F73802" w:rsidRPr="00C0602A">
        <w:rPr>
          <w:rFonts w:ascii="Arial" w:hAnsi="Arial" w:cs="Arial"/>
          <w:sz w:val="24"/>
          <w:szCs w:val="24"/>
        </w:rPr>
        <w:t xml:space="preserve"> εξάρσεις </w:t>
      </w:r>
      <w:r w:rsidRPr="00C0602A">
        <w:rPr>
          <w:rFonts w:ascii="Arial" w:hAnsi="Arial" w:cs="Arial"/>
          <w:sz w:val="24"/>
          <w:szCs w:val="24"/>
        </w:rPr>
        <w:t xml:space="preserve">εντός </w:t>
      </w:r>
      <w:r w:rsidRPr="00203646">
        <w:rPr>
          <w:rFonts w:ascii="Arial" w:hAnsi="Arial" w:cs="Arial"/>
          <w:b/>
          <w:sz w:val="24"/>
          <w:szCs w:val="24"/>
        </w:rPr>
        <w:t>δασικής</w:t>
      </w:r>
      <w:r w:rsidR="00F73802" w:rsidRPr="00C0602A">
        <w:rPr>
          <w:rFonts w:ascii="Arial" w:hAnsi="Arial" w:cs="Arial"/>
          <w:sz w:val="24"/>
          <w:szCs w:val="24"/>
        </w:rPr>
        <w:t xml:space="preserve"> έκτασης είναι </w:t>
      </w:r>
      <w:r w:rsidR="00F73802" w:rsidRPr="00203646">
        <w:rPr>
          <w:rFonts w:ascii="Arial" w:hAnsi="Arial" w:cs="Arial"/>
          <w:b/>
          <w:sz w:val="24"/>
          <w:szCs w:val="24"/>
        </w:rPr>
        <w:t>δασική</w:t>
      </w:r>
      <w:r w:rsidR="00F73802" w:rsidRPr="00C0602A">
        <w:rPr>
          <w:rFonts w:ascii="Arial" w:hAnsi="Arial" w:cs="Arial"/>
          <w:sz w:val="24"/>
          <w:szCs w:val="24"/>
        </w:rPr>
        <w:t xml:space="preserve"> έκταση</w:t>
      </w:r>
    </w:p>
    <w:p w:rsidR="00F73802" w:rsidRPr="00C0602A" w:rsidRDefault="00B53938" w:rsidP="00F37BFD">
      <w:pPr>
        <w:rPr>
          <w:rFonts w:ascii="Arial" w:hAnsi="Arial" w:cs="Arial"/>
          <w:sz w:val="24"/>
          <w:szCs w:val="24"/>
        </w:rPr>
      </w:pPr>
      <w:r w:rsidRPr="00C0602A">
        <w:rPr>
          <w:rFonts w:ascii="Arial" w:hAnsi="Arial" w:cs="Arial"/>
          <w:noProof/>
          <w:color w:val="FF0000"/>
          <w:sz w:val="24"/>
          <w:szCs w:val="24"/>
          <w:lang w:eastAsia="el-GR"/>
        </w:rPr>
        <w:drawing>
          <wp:inline distT="0" distB="0" distL="0" distR="0" wp14:anchorId="543657A9" wp14:editId="43CDC8E8">
            <wp:extent cx="5274310" cy="3958308"/>
            <wp:effectExtent l="0" t="0" r="2540" b="4445"/>
            <wp:docPr id="6" name="Εικόνα 6" descr="C:\Users\Σίσσυ\Documents\ΘΑΛΗΣ 29-9-2014\ΘΑΛΗΣ ΜΕΤΑ ΤΗΝ ΕΓΚΡΙΣΗ25-7-2013\Αναλυτική περιγραφή ΘΑΛΗΣ 20-2-2015\ΔΠΘ\100OLYMP\P108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ίσσυ\Documents\ΘΑΛΗΣ 29-9-2014\ΘΑΛΗΣ ΜΕΤΑ ΤΗΝ ΕΓΚΡΙΣΗ25-7-2013\Αναλυτική περιγραφή ΘΑΛΗΣ 20-2-2015\ΔΠΘ\100OLYMP\P1080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8308"/>
                    </a:xfrm>
                    <a:prstGeom prst="rect">
                      <a:avLst/>
                    </a:prstGeom>
                    <a:noFill/>
                    <a:ln>
                      <a:noFill/>
                    </a:ln>
                  </pic:spPr>
                </pic:pic>
              </a:graphicData>
            </a:graphic>
          </wp:inline>
        </w:drawing>
      </w:r>
      <w:r w:rsidR="00363A6E" w:rsidRPr="00C0602A">
        <w:rPr>
          <w:rFonts w:ascii="Arial" w:hAnsi="Arial" w:cs="Arial"/>
          <w:sz w:val="24"/>
          <w:szCs w:val="24"/>
        </w:rPr>
        <w:t xml:space="preserve"> Μερικά δασοσκεπής έκταση </w:t>
      </w:r>
      <w:r w:rsidRPr="00C0602A">
        <w:rPr>
          <w:rFonts w:ascii="Arial" w:hAnsi="Arial" w:cs="Arial"/>
          <w:sz w:val="24"/>
          <w:szCs w:val="24"/>
        </w:rPr>
        <w:t>. Εν δυνάμει δάσος?</w:t>
      </w:r>
    </w:p>
    <w:p w:rsidR="006C44DB" w:rsidRPr="00C0602A" w:rsidRDefault="006C44DB" w:rsidP="00F37BFD">
      <w:pPr>
        <w:rPr>
          <w:rFonts w:ascii="Arial" w:hAnsi="Arial" w:cs="Arial"/>
          <w:color w:val="FF0000"/>
          <w:sz w:val="24"/>
          <w:szCs w:val="24"/>
        </w:rPr>
      </w:pPr>
      <w:r w:rsidRPr="00C0602A">
        <w:rPr>
          <w:rFonts w:ascii="Arial" w:hAnsi="Arial" w:cs="Arial"/>
          <w:noProof/>
          <w:color w:val="FF0000"/>
          <w:sz w:val="24"/>
          <w:szCs w:val="24"/>
          <w:lang w:eastAsia="el-GR"/>
        </w:rPr>
        <w:lastRenderedPageBreak/>
        <w:drawing>
          <wp:inline distT="0" distB="0" distL="0" distR="0" wp14:anchorId="48A1564E" wp14:editId="7078C8FF">
            <wp:extent cx="5274310" cy="3958308"/>
            <wp:effectExtent l="0" t="0" r="2540" b="4445"/>
            <wp:docPr id="7" name="Εικόνα 7" descr="C:\Users\Σίσσυ\Documents\ΘΑΛΗΣ 29-9-2014\ΘΑΛΗΣ ΜΕΤΑ ΤΗΝ ΕΓΚΡΙΣΗ25-7-2013\Αναλυτική περιγραφή ΘΑΛΗΣ 20-2-2015\ΔΠΘ\100OLYMP\P108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Σίσσυ\Documents\ΘΑΛΗΣ 29-9-2014\ΘΑΛΗΣ ΜΕΤΑ ΤΗΝ ΕΓΚΡΙΣΗ25-7-2013\Αναλυτική περιγραφή ΘΑΛΗΣ 20-2-2015\ΔΠΘ\100OLYMP\P10806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8308"/>
                    </a:xfrm>
                    <a:prstGeom prst="rect">
                      <a:avLst/>
                    </a:prstGeom>
                    <a:noFill/>
                    <a:ln>
                      <a:noFill/>
                    </a:ln>
                  </pic:spPr>
                </pic:pic>
              </a:graphicData>
            </a:graphic>
          </wp:inline>
        </w:drawing>
      </w:r>
    </w:p>
    <w:p w:rsidR="006C44DB" w:rsidRPr="00C0602A" w:rsidRDefault="0052689E" w:rsidP="00F37BFD">
      <w:pPr>
        <w:rPr>
          <w:rFonts w:ascii="Arial" w:hAnsi="Arial" w:cs="Arial"/>
          <w:sz w:val="24"/>
          <w:szCs w:val="24"/>
        </w:rPr>
      </w:pPr>
      <w:r w:rsidRPr="00C0602A">
        <w:rPr>
          <w:rFonts w:ascii="Arial" w:hAnsi="Arial" w:cs="Arial"/>
          <w:sz w:val="24"/>
          <w:szCs w:val="24"/>
        </w:rPr>
        <w:t>Δασικές  εκχερσωμένες</w:t>
      </w:r>
      <w:r w:rsidR="00C84D97" w:rsidRPr="00C0602A">
        <w:rPr>
          <w:rFonts w:ascii="Arial" w:hAnsi="Arial" w:cs="Arial"/>
          <w:sz w:val="24"/>
          <w:szCs w:val="24"/>
        </w:rPr>
        <w:t xml:space="preserve"> </w:t>
      </w:r>
      <w:r w:rsidR="000B0470" w:rsidRPr="00C0602A">
        <w:rPr>
          <w:rFonts w:ascii="Arial" w:hAnsi="Arial" w:cs="Arial"/>
          <w:sz w:val="24"/>
          <w:szCs w:val="24"/>
        </w:rPr>
        <w:t xml:space="preserve">,μετατροπή </w:t>
      </w:r>
      <w:r w:rsidR="006C44DB" w:rsidRPr="00C0602A">
        <w:rPr>
          <w:rFonts w:ascii="Arial" w:hAnsi="Arial" w:cs="Arial"/>
          <w:sz w:val="24"/>
          <w:szCs w:val="24"/>
        </w:rPr>
        <w:t xml:space="preserve">  σε </w:t>
      </w:r>
      <w:r w:rsidR="000B0470" w:rsidRPr="00C0602A">
        <w:rPr>
          <w:rFonts w:ascii="Arial" w:hAnsi="Arial" w:cs="Arial"/>
          <w:sz w:val="24"/>
          <w:szCs w:val="24"/>
        </w:rPr>
        <w:t>γεωργικές (</w:t>
      </w:r>
      <w:r w:rsidR="006C44DB" w:rsidRPr="00C0602A">
        <w:rPr>
          <w:rFonts w:ascii="Arial" w:hAnsi="Arial" w:cs="Arial"/>
          <w:sz w:val="24"/>
          <w:szCs w:val="24"/>
        </w:rPr>
        <w:t>ελαιοκαλ</w:t>
      </w:r>
      <w:r w:rsidRPr="00C0602A">
        <w:rPr>
          <w:rFonts w:ascii="Arial" w:hAnsi="Arial" w:cs="Arial"/>
          <w:sz w:val="24"/>
          <w:szCs w:val="24"/>
        </w:rPr>
        <w:t>λιέργειες</w:t>
      </w:r>
      <w:r w:rsidR="000B0470" w:rsidRPr="00C0602A">
        <w:rPr>
          <w:rFonts w:ascii="Arial" w:hAnsi="Arial" w:cs="Arial"/>
          <w:sz w:val="24"/>
          <w:szCs w:val="24"/>
        </w:rPr>
        <w:t>)</w:t>
      </w:r>
      <w:r w:rsidRPr="00C0602A">
        <w:rPr>
          <w:rFonts w:ascii="Arial" w:hAnsi="Arial" w:cs="Arial"/>
          <w:sz w:val="24"/>
          <w:szCs w:val="24"/>
        </w:rPr>
        <w:t xml:space="preserve"> εκτάσεις μετά πυρκαγιά</w:t>
      </w:r>
      <w:r w:rsidR="00265B33" w:rsidRPr="00C0602A">
        <w:rPr>
          <w:rFonts w:ascii="Arial" w:hAnsi="Arial" w:cs="Arial"/>
          <w:sz w:val="24"/>
          <w:szCs w:val="24"/>
        </w:rPr>
        <w:t xml:space="preserve"> (Ηλεία,</w:t>
      </w:r>
      <w:r w:rsidR="00D35D89" w:rsidRPr="00C0602A">
        <w:rPr>
          <w:rFonts w:ascii="Arial" w:hAnsi="Arial" w:cs="Arial"/>
          <w:sz w:val="24"/>
          <w:szCs w:val="24"/>
        </w:rPr>
        <w:t xml:space="preserve"> 2007</w:t>
      </w:r>
      <w:r w:rsidR="00265B33" w:rsidRPr="00C0602A">
        <w:rPr>
          <w:rFonts w:ascii="Arial" w:hAnsi="Arial" w:cs="Arial"/>
          <w:sz w:val="24"/>
          <w:szCs w:val="24"/>
        </w:rPr>
        <w:t>)</w:t>
      </w:r>
      <w:r w:rsidRPr="00C0602A">
        <w:rPr>
          <w:rFonts w:ascii="Arial" w:hAnsi="Arial" w:cs="Arial"/>
          <w:sz w:val="24"/>
          <w:szCs w:val="24"/>
        </w:rPr>
        <w:t xml:space="preserve"> </w:t>
      </w:r>
      <w:r w:rsidR="006C44DB" w:rsidRPr="00C0602A">
        <w:rPr>
          <w:rFonts w:ascii="Arial" w:hAnsi="Arial" w:cs="Arial"/>
          <w:sz w:val="24"/>
          <w:szCs w:val="24"/>
        </w:rPr>
        <w:t>.</w:t>
      </w:r>
    </w:p>
    <w:p w:rsidR="00BC247B" w:rsidRPr="00C0602A" w:rsidRDefault="00E94834" w:rsidP="00BE74DD">
      <w:pPr>
        <w:ind w:firstLine="720"/>
        <w:jc w:val="both"/>
        <w:rPr>
          <w:rFonts w:ascii="Arial" w:eastAsia="Times New Roman" w:hAnsi="Arial" w:cs="Arial"/>
          <w:sz w:val="24"/>
          <w:szCs w:val="24"/>
          <w:lang w:eastAsia="el-GR"/>
        </w:rPr>
      </w:pPr>
      <w:r w:rsidRPr="00C0602A">
        <w:rPr>
          <w:rFonts w:ascii="Arial" w:hAnsi="Arial" w:cs="Arial"/>
          <w:sz w:val="24"/>
          <w:szCs w:val="24"/>
        </w:rPr>
        <w:t>Το Δασικό κτηματολόγι</w:t>
      </w:r>
      <w:r w:rsidR="00844E1C" w:rsidRPr="00C0602A">
        <w:rPr>
          <w:rFonts w:ascii="Arial" w:hAnsi="Arial" w:cs="Arial"/>
          <w:sz w:val="24"/>
          <w:szCs w:val="24"/>
        </w:rPr>
        <w:t>ο</w:t>
      </w:r>
      <w:r w:rsidR="008425F8" w:rsidRPr="00C0602A">
        <w:rPr>
          <w:rFonts w:ascii="Arial" w:hAnsi="Arial" w:cs="Arial"/>
          <w:sz w:val="24"/>
          <w:szCs w:val="24"/>
        </w:rPr>
        <w:t xml:space="preserve"> στα πλαίσια του Εθν</w:t>
      </w:r>
      <w:r w:rsidR="00844E1C" w:rsidRPr="00C0602A">
        <w:rPr>
          <w:rFonts w:ascii="Arial" w:hAnsi="Arial" w:cs="Arial"/>
          <w:sz w:val="24"/>
          <w:szCs w:val="24"/>
        </w:rPr>
        <w:t>ικού  διαφοροποιείται</w:t>
      </w:r>
      <w:r w:rsidR="008425F8" w:rsidRPr="00C0602A">
        <w:rPr>
          <w:rFonts w:ascii="Arial" w:hAnsi="Arial" w:cs="Arial"/>
          <w:sz w:val="24"/>
          <w:szCs w:val="24"/>
        </w:rPr>
        <w:t>,</w:t>
      </w:r>
      <w:r w:rsidR="00844E1C" w:rsidRPr="00C0602A">
        <w:rPr>
          <w:rFonts w:ascii="Arial" w:hAnsi="Arial" w:cs="Arial"/>
          <w:sz w:val="24"/>
          <w:szCs w:val="24"/>
        </w:rPr>
        <w:t xml:space="preserve"> </w:t>
      </w:r>
      <w:r w:rsidR="008425F8" w:rsidRPr="00C0602A">
        <w:rPr>
          <w:rFonts w:ascii="Arial" w:hAnsi="Arial" w:cs="Arial"/>
          <w:sz w:val="24"/>
          <w:szCs w:val="24"/>
        </w:rPr>
        <w:t xml:space="preserve"> σε άρθρα των </w:t>
      </w:r>
      <w:r w:rsidR="00CA5AF8" w:rsidRPr="00C0602A">
        <w:rPr>
          <w:rFonts w:ascii="Arial" w:hAnsi="Arial" w:cs="Arial"/>
          <w:sz w:val="24"/>
          <w:szCs w:val="24"/>
        </w:rPr>
        <w:t xml:space="preserve">σχετικών με το </w:t>
      </w:r>
      <w:r w:rsidR="00844E1C" w:rsidRPr="00C0602A">
        <w:rPr>
          <w:rFonts w:ascii="Arial" w:hAnsi="Arial" w:cs="Arial"/>
          <w:sz w:val="24"/>
          <w:szCs w:val="24"/>
        </w:rPr>
        <w:t xml:space="preserve">Εθνικό </w:t>
      </w:r>
      <w:r w:rsidR="00E3646E" w:rsidRPr="00C0602A">
        <w:rPr>
          <w:rFonts w:ascii="Arial" w:hAnsi="Arial" w:cs="Arial"/>
          <w:sz w:val="24"/>
          <w:szCs w:val="24"/>
        </w:rPr>
        <w:t xml:space="preserve">κτηματολόγιο νόμων και </w:t>
      </w:r>
      <w:r w:rsidR="00CA5AF8" w:rsidRPr="00C0602A">
        <w:rPr>
          <w:rFonts w:ascii="Arial" w:hAnsi="Arial" w:cs="Arial"/>
          <w:sz w:val="24"/>
          <w:szCs w:val="24"/>
        </w:rPr>
        <w:t xml:space="preserve"> θα προσπαθήσουμε να παραθέσουμε παρακάτω:</w:t>
      </w:r>
      <w:r w:rsidR="00CA5AF8" w:rsidRPr="00C0602A">
        <w:rPr>
          <w:rFonts w:ascii="Arial" w:eastAsia="Times New Roman" w:hAnsi="Arial" w:cs="Arial"/>
          <w:sz w:val="24"/>
          <w:szCs w:val="24"/>
          <w:lang w:eastAsia="el-GR"/>
        </w:rPr>
        <w:t xml:space="preserve"> </w:t>
      </w:r>
    </w:p>
    <w:p w:rsidR="00911A9D" w:rsidRPr="00C0602A" w:rsidRDefault="00E05417">
      <w:pPr>
        <w:rPr>
          <w:rFonts w:ascii="Arial" w:hAnsi="Arial" w:cs="Arial"/>
          <w:sz w:val="24"/>
          <w:szCs w:val="24"/>
        </w:rPr>
      </w:pPr>
      <w:r w:rsidRPr="00C0602A">
        <w:rPr>
          <w:rFonts w:ascii="Arial" w:hAnsi="Arial" w:cs="Arial"/>
          <w:sz w:val="24"/>
          <w:szCs w:val="24"/>
        </w:rPr>
        <w:t>2.</w:t>
      </w:r>
      <w:r w:rsidR="00203646">
        <w:rPr>
          <w:rFonts w:ascii="Arial" w:hAnsi="Arial" w:cs="Arial"/>
          <w:sz w:val="24"/>
          <w:szCs w:val="24"/>
        </w:rPr>
        <w:t>Διαχρονικ</w:t>
      </w:r>
      <w:r w:rsidR="00AD4572">
        <w:rPr>
          <w:rFonts w:ascii="Arial" w:hAnsi="Arial" w:cs="Arial"/>
          <w:sz w:val="24"/>
          <w:szCs w:val="24"/>
        </w:rPr>
        <w:t xml:space="preserve"> ανασκόπηση</w:t>
      </w:r>
      <w:r w:rsidR="00595F48" w:rsidRPr="00C0602A">
        <w:rPr>
          <w:rFonts w:ascii="Arial" w:hAnsi="Arial" w:cs="Arial"/>
          <w:sz w:val="24"/>
          <w:szCs w:val="24"/>
        </w:rPr>
        <w:t xml:space="preserve"> </w:t>
      </w:r>
      <w:r w:rsidR="00853417" w:rsidRPr="00C0602A">
        <w:rPr>
          <w:rFonts w:ascii="Arial" w:hAnsi="Arial" w:cs="Arial"/>
          <w:sz w:val="24"/>
          <w:szCs w:val="24"/>
        </w:rPr>
        <w:t xml:space="preserve"> στις Νομικές ρυθμίσεις του Δασικού Κτηματολογίου</w:t>
      </w:r>
    </w:p>
    <w:p w:rsidR="00496DC2" w:rsidRPr="00C0602A" w:rsidRDefault="00496DC2" w:rsidP="00496DC2">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Η αύξηση της αξίας του δασικού χώρου επέβαλλε την σύνταξη του </w:t>
      </w:r>
      <w:r w:rsidR="008B01D0" w:rsidRPr="00C0602A">
        <w:rPr>
          <w:rFonts w:ascii="Arial" w:eastAsia="Times New Roman" w:hAnsi="Arial" w:cs="Arial"/>
          <w:sz w:val="24"/>
          <w:szCs w:val="24"/>
          <w:lang w:eastAsia="el-GR"/>
        </w:rPr>
        <w:t xml:space="preserve">κτηματολογίου </w:t>
      </w:r>
      <w:r w:rsidRPr="00C0602A">
        <w:rPr>
          <w:rFonts w:ascii="Arial" w:eastAsia="Times New Roman" w:hAnsi="Arial" w:cs="Arial"/>
          <w:sz w:val="24"/>
          <w:szCs w:val="24"/>
          <w:lang w:eastAsia="el-GR"/>
        </w:rPr>
        <w:t>δασικών εκτάσεων (δασικού κτηματολογίου) με το νόμο 248 / 1976, την προστασία του από το σύνταγμα του 1975</w:t>
      </w:r>
      <w:r w:rsidR="00FD2D88" w:rsidRPr="00C0602A">
        <w:rPr>
          <w:rFonts w:ascii="Arial" w:eastAsia="Times New Roman" w:hAnsi="Arial" w:cs="Arial"/>
          <w:sz w:val="24"/>
          <w:szCs w:val="24"/>
          <w:lang w:eastAsia="el-GR"/>
        </w:rPr>
        <w:t xml:space="preserve"> (άρθρο 24)</w:t>
      </w:r>
      <w:r w:rsidRPr="00C0602A">
        <w:rPr>
          <w:rFonts w:ascii="Arial" w:eastAsia="Times New Roman" w:hAnsi="Arial" w:cs="Arial"/>
          <w:sz w:val="24"/>
          <w:szCs w:val="24"/>
          <w:lang w:eastAsia="el-GR"/>
        </w:rPr>
        <w:t xml:space="preserve"> και τον ορισμό του δάσους με το νόμο 998 / 1979.</w:t>
      </w:r>
    </w:p>
    <w:p w:rsidR="00AD4572" w:rsidRDefault="00496DC2" w:rsidP="00496DC2">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Με τον </w:t>
      </w:r>
      <w:r w:rsidRPr="00C0602A">
        <w:rPr>
          <w:rFonts w:ascii="Arial" w:eastAsia="Times New Roman" w:hAnsi="Arial" w:cs="Arial"/>
          <w:b/>
          <w:sz w:val="24"/>
          <w:szCs w:val="24"/>
          <w:lang w:eastAsia="el-GR"/>
        </w:rPr>
        <w:t>ν. 248/ 12.1.1976</w:t>
      </w:r>
      <w:r w:rsidR="00FD2D88" w:rsidRPr="00C0602A">
        <w:rPr>
          <w:rFonts w:ascii="Arial" w:eastAsia="Times New Roman" w:hAnsi="Arial" w:cs="Arial"/>
          <w:sz w:val="24"/>
          <w:szCs w:val="24"/>
          <w:lang w:val="en-US" w:eastAsia="el-GR"/>
        </w:rPr>
        <w:sym w:font="Times New Roman" w:char="201C"/>
      </w:r>
      <w:r w:rsidR="00FD2D88" w:rsidRPr="00C0602A">
        <w:rPr>
          <w:rFonts w:ascii="Arial" w:eastAsia="Times New Roman" w:hAnsi="Arial" w:cs="Arial"/>
          <w:sz w:val="24"/>
          <w:szCs w:val="24"/>
          <w:lang w:eastAsia="el-GR"/>
        </w:rPr>
        <w:t xml:space="preserve">Περί φύλλου </w:t>
      </w:r>
      <w:r w:rsidR="00FD2D88" w:rsidRPr="00C0602A">
        <w:rPr>
          <w:rFonts w:ascii="Arial" w:eastAsia="Times New Roman" w:hAnsi="Arial" w:cs="Arial"/>
          <w:b/>
          <w:sz w:val="24"/>
          <w:szCs w:val="24"/>
          <w:lang w:eastAsia="el-GR"/>
        </w:rPr>
        <w:t>καταγραφής</w:t>
      </w:r>
      <w:r w:rsidR="00FD2D88" w:rsidRPr="00C0602A">
        <w:rPr>
          <w:rFonts w:ascii="Arial" w:eastAsia="Times New Roman" w:hAnsi="Arial" w:cs="Arial"/>
          <w:sz w:val="24"/>
          <w:szCs w:val="24"/>
          <w:lang w:eastAsia="el-GR"/>
        </w:rPr>
        <w:t xml:space="preserve">, Μητρώου ιδιοκτησίας και </w:t>
      </w:r>
      <w:proofErr w:type="spellStart"/>
      <w:r w:rsidR="00FD2D88" w:rsidRPr="00C0602A">
        <w:rPr>
          <w:rFonts w:ascii="Arial" w:eastAsia="Times New Roman" w:hAnsi="Arial" w:cs="Arial"/>
          <w:sz w:val="24"/>
          <w:szCs w:val="24"/>
          <w:lang w:eastAsia="el-GR"/>
        </w:rPr>
        <w:t>οριοθεσίας</w:t>
      </w:r>
      <w:proofErr w:type="spellEnd"/>
      <w:r w:rsidR="00FD2D88" w:rsidRPr="00C0602A">
        <w:rPr>
          <w:rFonts w:ascii="Arial" w:eastAsia="Times New Roman" w:hAnsi="Arial" w:cs="Arial"/>
          <w:sz w:val="24"/>
          <w:szCs w:val="24"/>
          <w:lang w:eastAsia="el-GR"/>
        </w:rPr>
        <w:t xml:space="preserve"> των δασικών εκτάσεων και προστασίας των δημοσίων δασικών εκτάσεων</w:t>
      </w:r>
      <w:r w:rsidR="00FD2D88" w:rsidRPr="00C0602A">
        <w:rPr>
          <w:rFonts w:ascii="Arial" w:eastAsia="Times New Roman" w:hAnsi="Arial" w:cs="Arial"/>
          <w:sz w:val="24"/>
          <w:szCs w:val="24"/>
          <w:lang w:val="en-US" w:eastAsia="el-GR"/>
        </w:rPr>
        <w:sym w:font="Times New Roman" w:char="201D"/>
      </w:r>
      <w:r w:rsidR="00FD2D88" w:rsidRPr="00C0602A">
        <w:rPr>
          <w:rFonts w:ascii="Arial" w:eastAsia="Times New Roman" w:hAnsi="Arial" w:cs="Arial"/>
          <w:sz w:val="24"/>
          <w:szCs w:val="24"/>
          <w:lang w:eastAsia="el-GR"/>
        </w:rPr>
        <w:t>.</w:t>
      </w:r>
      <w:r w:rsidRPr="00C0602A">
        <w:rPr>
          <w:rFonts w:ascii="Arial" w:eastAsia="Times New Roman" w:hAnsi="Arial" w:cs="Arial"/>
          <w:sz w:val="24"/>
          <w:szCs w:val="24"/>
          <w:lang w:eastAsia="el-GR"/>
        </w:rPr>
        <w:t xml:space="preserve">  Με το νόμο αυτό καθιερώνεται ο θεσμός του δασικού κτηματολογίου και δίνει την δυνατότητα στην δασική υπηρεσία </w:t>
      </w:r>
      <w:r w:rsidR="008B01D0" w:rsidRPr="00C0602A">
        <w:rPr>
          <w:rFonts w:ascii="Arial" w:eastAsia="Times New Roman" w:hAnsi="Arial" w:cs="Arial"/>
          <w:sz w:val="24"/>
          <w:szCs w:val="24"/>
          <w:lang w:eastAsia="el-GR"/>
        </w:rPr>
        <w:t xml:space="preserve">(Διεύθυνση Δασικού Κτηματολογίου) </w:t>
      </w:r>
      <w:r w:rsidRPr="00C0602A">
        <w:rPr>
          <w:rFonts w:ascii="Arial" w:eastAsia="Times New Roman" w:hAnsi="Arial" w:cs="Arial"/>
          <w:sz w:val="24"/>
          <w:szCs w:val="24"/>
          <w:lang w:eastAsia="el-GR"/>
        </w:rPr>
        <w:t xml:space="preserve">να ξεκινήσει συστηματικά τις εργασίες κτηματογράφησης των δασικών εκτάσεων με την διαδικασία των φύλλων καταγραφής = κτηματικός χάρτης και μητρώο ιδιοκτησίας = κτηματικοί πίνακες που λεπτομερώς περιγράφει. Επιδιώχθηκε η αποτύπωση των δασοκτημάτων και η απογραφή των </w:t>
      </w:r>
      <w:proofErr w:type="spellStart"/>
      <w:r w:rsidRPr="00C0602A">
        <w:rPr>
          <w:rFonts w:ascii="Arial" w:eastAsia="Times New Roman" w:hAnsi="Arial" w:cs="Arial"/>
          <w:sz w:val="24"/>
          <w:szCs w:val="24"/>
          <w:lang w:eastAsia="el-GR"/>
        </w:rPr>
        <w:t>αξιούμενων</w:t>
      </w:r>
      <w:proofErr w:type="spellEnd"/>
      <w:r w:rsidRPr="00C0602A">
        <w:rPr>
          <w:rFonts w:ascii="Arial" w:eastAsia="Times New Roman" w:hAnsi="Arial" w:cs="Arial"/>
          <w:sz w:val="24"/>
          <w:szCs w:val="24"/>
          <w:lang w:eastAsia="el-GR"/>
        </w:rPr>
        <w:t xml:space="preserve"> εμπράγματων δικαιωμάτων από </w:t>
      </w:r>
    </w:p>
    <w:p w:rsidR="00496DC2" w:rsidRPr="00C0602A" w:rsidRDefault="00496DC2" w:rsidP="00AD4572">
      <w:pPr>
        <w:spacing w:after="0" w:line="240" w:lineRule="auto"/>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τρίτους</w:t>
      </w:r>
      <w:r w:rsidR="00FD2D88" w:rsidRPr="00C0602A">
        <w:rPr>
          <w:rFonts w:ascii="Arial" w:eastAsia="Times New Roman" w:hAnsi="Arial" w:cs="Arial"/>
          <w:sz w:val="24"/>
          <w:szCs w:val="24"/>
          <w:lang w:eastAsia="el-GR"/>
        </w:rPr>
        <w:t xml:space="preserve"> ,μόνο από Δασολόγους δημόσιους υπάλληλους δηλ. μόνο με κρατικές Δαπάνες</w:t>
      </w:r>
      <w:r w:rsidRPr="00C0602A">
        <w:rPr>
          <w:rFonts w:ascii="Arial" w:eastAsia="Times New Roman" w:hAnsi="Arial" w:cs="Arial"/>
          <w:sz w:val="24"/>
          <w:szCs w:val="24"/>
          <w:lang w:eastAsia="el-GR"/>
        </w:rPr>
        <w:t>.</w:t>
      </w:r>
    </w:p>
    <w:p w:rsidR="00932D9B" w:rsidRPr="00C0602A" w:rsidRDefault="00496DC2" w:rsidP="008B01D0">
      <w:pPr>
        <w:pStyle w:val="a3"/>
        <w:spacing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Σοβαρή αδυναμία του νόμου αυτού ήταν ότι δεν καθιέρωνε την αρχή του αποδεικτικού κτηματολογίου </w:t>
      </w:r>
      <w:r w:rsidR="008B01D0" w:rsidRPr="00C0602A">
        <w:rPr>
          <w:rFonts w:ascii="Arial" w:eastAsia="Times New Roman" w:hAnsi="Arial" w:cs="Arial"/>
          <w:sz w:val="24"/>
          <w:szCs w:val="24"/>
          <w:lang w:eastAsia="el-GR"/>
        </w:rPr>
        <w:t>και στην πορεία του αντιμετώπισε πολλά προβλήματα νομικής φύσεως. Ακόμη δεν προέβλεπε</w:t>
      </w:r>
      <w:r w:rsidRPr="00C0602A">
        <w:rPr>
          <w:rFonts w:ascii="Arial" w:eastAsia="Times New Roman" w:hAnsi="Arial" w:cs="Arial"/>
          <w:sz w:val="24"/>
          <w:szCs w:val="24"/>
          <w:lang w:eastAsia="el-GR"/>
        </w:rPr>
        <w:t xml:space="preserve"> την δημιουργία </w:t>
      </w:r>
      <w:r w:rsidRPr="00C0602A">
        <w:rPr>
          <w:rFonts w:ascii="Arial" w:eastAsia="Times New Roman" w:hAnsi="Arial" w:cs="Arial"/>
          <w:sz w:val="24"/>
          <w:szCs w:val="24"/>
          <w:lang w:eastAsia="el-GR"/>
        </w:rPr>
        <w:lastRenderedPageBreak/>
        <w:t>τράπεζας πληροφοριών δασικής γης για την ουσιαστική και δυναμική αξιοποίηση των πληροφοριών.</w:t>
      </w:r>
      <w:r w:rsidR="00932D9B" w:rsidRPr="00C0602A">
        <w:rPr>
          <w:rFonts w:ascii="Arial" w:eastAsia="Times New Roman" w:hAnsi="Arial" w:cs="Arial"/>
          <w:sz w:val="24"/>
          <w:szCs w:val="24"/>
          <w:lang w:eastAsia="el-GR"/>
        </w:rPr>
        <w:t xml:space="preserve"> Το </w:t>
      </w:r>
      <w:r w:rsidR="00932D9B" w:rsidRPr="00C0602A">
        <w:rPr>
          <w:rFonts w:ascii="Arial" w:eastAsia="Times New Roman" w:hAnsi="Arial" w:cs="Arial"/>
          <w:i/>
          <w:sz w:val="24"/>
          <w:szCs w:val="24"/>
          <w:lang w:eastAsia="el-GR"/>
        </w:rPr>
        <w:t>δασικό κτηματολόγιο</w:t>
      </w:r>
      <w:r w:rsidR="00AD4572">
        <w:rPr>
          <w:rFonts w:ascii="Arial" w:eastAsia="Times New Roman" w:hAnsi="Arial" w:cs="Arial"/>
          <w:sz w:val="24"/>
          <w:szCs w:val="24"/>
          <w:lang w:eastAsia="el-GR"/>
        </w:rPr>
        <w:t xml:space="preserve"> με το νόμο 248</w:t>
      </w:r>
      <w:r w:rsidR="00932D9B" w:rsidRPr="00C0602A">
        <w:rPr>
          <w:rFonts w:ascii="Arial" w:eastAsia="Times New Roman" w:hAnsi="Arial" w:cs="Arial"/>
          <w:sz w:val="24"/>
          <w:szCs w:val="24"/>
          <w:lang w:eastAsia="el-GR"/>
        </w:rPr>
        <w:t xml:space="preserve">/1976 κατέγραφε μέχρι την κατάργησή του από το Εθνικό κτηματολόγιο, ενιαία με τον ίδιο κωδικό τις δασικές εκτάσεις (δάση και δασικές εκτάσεις και </w:t>
      </w:r>
      <w:proofErr w:type="spellStart"/>
      <w:r w:rsidR="00932D9B" w:rsidRPr="00C0602A">
        <w:rPr>
          <w:rFonts w:ascii="Arial" w:eastAsia="Times New Roman" w:hAnsi="Arial" w:cs="Arial"/>
          <w:sz w:val="24"/>
          <w:szCs w:val="24"/>
          <w:lang w:eastAsia="el-GR"/>
        </w:rPr>
        <w:t>χορτολίβαδα</w:t>
      </w:r>
      <w:proofErr w:type="spellEnd"/>
      <w:r w:rsidR="00932D9B" w:rsidRPr="00C0602A">
        <w:rPr>
          <w:rFonts w:ascii="Arial" w:eastAsia="Times New Roman" w:hAnsi="Arial" w:cs="Arial"/>
          <w:sz w:val="24"/>
          <w:szCs w:val="24"/>
          <w:lang w:eastAsia="el-GR"/>
        </w:rPr>
        <w:t>) χωρίς να ξεχωρίζει μορφές</w:t>
      </w:r>
      <w:r w:rsidR="008B01D0" w:rsidRPr="00C0602A">
        <w:rPr>
          <w:rFonts w:ascii="Arial" w:eastAsia="Times New Roman" w:hAnsi="Arial" w:cs="Arial"/>
          <w:sz w:val="24"/>
          <w:szCs w:val="24"/>
          <w:lang w:eastAsia="el-GR"/>
        </w:rPr>
        <w:t>.</w:t>
      </w:r>
      <w:r w:rsidR="00932D9B" w:rsidRPr="00C0602A">
        <w:rPr>
          <w:rFonts w:ascii="Arial" w:eastAsia="Times New Roman" w:hAnsi="Arial" w:cs="Arial"/>
          <w:sz w:val="24"/>
          <w:szCs w:val="24"/>
          <w:lang w:eastAsia="el-GR"/>
        </w:rPr>
        <w:t xml:space="preserve"> Ο χαρακτηρισμός της μορφής χρήσης γίνεται για το δάσος από το άρθρο 3&amp;1 και για τις δασικές, εκτάσεις από το άρθρο 3&amp;2, 3, 4, 5, 6β και του </w:t>
      </w:r>
      <w:r w:rsidR="00932D9B" w:rsidRPr="00C0602A">
        <w:rPr>
          <w:rFonts w:ascii="Arial" w:eastAsia="Times New Roman" w:hAnsi="Arial" w:cs="Arial"/>
          <w:b/>
          <w:sz w:val="24"/>
          <w:szCs w:val="24"/>
          <w:lang w:eastAsia="el-GR"/>
        </w:rPr>
        <w:t>998/1979.</w:t>
      </w:r>
    </w:p>
    <w:p w:rsidR="00932D9B" w:rsidRPr="00C0602A" w:rsidRDefault="00932D9B" w:rsidP="00932D9B">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Για την ενιαία εκτίμηση από τα αρμόδια όργανα καθορίζεται το ποσοστό κάλυψης 15 % σαν όριο </w:t>
      </w:r>
      <w:proofErr w:type="spellStart"/>
      <w:r w:rsidRPr="00C0602A">
        <w:rPr>
          <w:rFonts w:ascii="Arial" w:eastAsia="Times New Roman" w:hAnsi="Arial" w:cs="Arial"/>
          <w:sz w:val="24"/>
          <w:szCs w:val="24"/>
          <w:lang w:eastAsia="el-GR"/>
        </w:rPr>
        <w:t>φυτοκάλυψης</w:t>
      </w:r>
      <w:proofErr w:type="spellEnd"/>
      <w:r w:rsidRPr="00C0602A">
        <w:rPr>
          <w:rFonts w:ascii="Arial" w:eastAsia="Times New Roman" w:hAnsi="Arial" w:cs="Arial"/>
          <w:sz w:val="24"/>
          <w:szCs w:val="24"/>
          <w:lang w:eastAsia="el-GR"/>
        </w:rPr>
        <w:t xml:space="preserve"> άνω από το οποίο χαρακτηρίζεται μια έκταση σαν Δασική.</w:t>
      </w:r>
    </w:p>
    <w:p w:rsidR="00932D9B" w:rsidRPr="00C0602A" w:rsidRDefault="00932D9B" w:rsidP="00811734">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Παρατηρούμε μια σύνδεση του βιολογικού ορισμού με το ιδιοκτησιακό καθεστώς του κτήματος. Άρα υπεισέρχεται η λογική του να αποδείξω ή ότι το δάσος είναι δικό μου ή ότι δεν είναι δάσος. Είμαστε μάρτυρες της πρακτικής των πυρκαγιών που ακολουθείται.</w:t>
      </w:r>
    </w:p>
    <w:p w:rsidR="00932D9B" w:rsidRPr="00C0602A" w:rsidRDefault="00932D9B" w:rsidP="00932D9B">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b/>
          <w:sz w:val="24"/>
          <w:szCs w:val="24"/>
          <w:lang w:eastAsia="el-GR"/>
        </w:rPr>
        <w:t xml:space="preserve">Το </w:t>
      </w:r>
      <w:r w:rsidRPr="00C0602A">
        <w:rPr>
          <w:rFonts w:ascii="Arial" w:eastAsia="Times New Roman" w:hAnsi="Arial" w:cs="Arial"/>
          <w:b/>
          <w:i/>
          <w:sz w:val="24"/>
          <w:szCs w:val="24"/>
          <w:lang w:eastAsia="el-GR"/>
        </w:rPr>
        <w:t>δασολόγιο</w:t>
      </w:r>
      <w:r w:rsidRPr="00C0602A">
        <w:rPr>
          <w:rFonts w:ascii="Arial" w:eastAsia="Times New Roman" w:hAnsi="Arial" w:cs="Arial"/>
          <w:sz w:val="24"/>
          <w:szCs w:val="24"/>
          <w:lang w:eastAsia="el-GR"/>
        </w:rPr>
        <w:t xml:space="preserve"> (άρθρο 11,</w:t>
      </w:r>
      <w:r w:rsidR="001449A2">
        <w:rPr>
          <w:rFonts w:ascii="Arial" w:eastAsia="Times New Roman" w:hAnsi="Arial" w:cs="Arial"/>
          <w:sz w:val="24"/>
          <w:szCs w:val="24"/>
          <w:lang w:eastAsia="el-GR"/>
        </w:rPr>
        <w:t xml:space="preserve"> 12, 13 του Ν. 998/79, που πρέπει να γίνει</w:t>
      </w:r>
      <w:r w:rsidRPr="00C0602A">
        <w:rPr>
          <w:rFonts w:ascii="Arial" w:eastAsia="Times New Roman" w:hAnsi="Arial" w:cs="Arial"/>
          <w:sz w:val="24"/>
          <w:szCs w:val="24"/>
          <w:lang w:eastAsia="el-GR"/>
        </w:rPr>
        <w:t xml:space="preserve"> σύμφωνα με το άρθρο 24 του συντάγματος του 1975) απεικονίζει σε χάρτη τις </w:t>
      </w:r>
      <w:r w:rsidRPr="00C0602A">
        <w:rPr>
          <w:rFonts w:ascii="Arial" w:eastAsia="Times New Roman" w:hAnsi="Arial" w:cs="Arial"/>
          <w:b/>
          <w:sz w:val="24"/>
          <w:szCs w:val="24"/>
          <w:lang w:eastAsia="el-GR"/>
        </w:rPr>
        <w:t>μορφές</w:t>
      </w:r>
      <w:r w:rsidRPr="00C0602A">
        <w:rPr>
          <w:rFonts w:ascii="Arial" w:eastAsia="Times New Roman" w:hAnsi="Arial" w:cs="Arial"/>
          <w:sz w:val="24"/>
          <w:szCs w:val="24"/>
          <w:lang w:eastAsia="el-GR"/>
        </w:rPr>
        <w:t xml:space="preserve"> δασικής βλάστησης</w:t>
      </w:r>
      <w:r w:rsidR="008B01D0" w:rsidRPr="00C0602A">
        <w:rPr>
          <w:rFonts w:ascii="Arial" w:eastAsia="Times New Roman" w:hAnsi="Arial" w:cs="Arial"/>
          <w:sz w:val="24"/>
          <w:szCs w:val="24"/>
          <w:lang w:eastAsia="el-GR"/>
        </w:rPr>
        <w:t xml:space="preserve"> (θεματικός χάρτης) </w:t>
      </w:r>
      <w:r w:rsidRPr="00C0602A">
        <w:rPr>
          <w:rFonts w:ascii="Arial" w:eastAsia="Times New Roman" w:hAnsi="Arial" w:cs="Arial"/>
          <w:sz w:val="24"/>
          <w:szCs w:val="24"/>
          <w:lang w:eastAsia="el-GR"/>
        </w:rPr>
        <w:t xml:space="preserve">δηλαδή δάση - δασικές και αναδασωτέες εκτάσεις χωρίς τις εκχερσωμένες εκτάσεις (δηλαδή χωρίς τις κατά </w:t>
      </w:r>
      <w:r w:rsidRPr="00C0602A">
        <w:rPr>
          <w:rFonts w:ascii="Arial" w:eastAsia="Times New Roman" w:hAnsi="Arial" w:cs="Arial"/>
          <w:b/>
          <w:sz w:val="24"/>
          <w:szCs w:val="24"/>
          <w:lang w:eastAsia="el-GR"/>
        </w:rPr>
        <w:t>χαρακτήρα</w:t>
      </w:r>
      <w:r w:rsidRPr="00C0602A">
        <w:rPr>
          <w:rFonts w:ascii="Arial" w:eastAsia="Times New Roman" w:hAnsi="Arial" w:cs="Arial"/>
          <w:sz w:val="24"/>
          <w:szCs w:val="24"/>
          <w:lang w:eastAsia="el-GR"/>
        </w:rPr>
        <w:t xml:space="preserve"> Δασικές εκτάσεις κατά το άρθρο 117 του συντάγματος 1975) και τους δασωμένους αγρούς και δεν προβληματίζεται αν οι </w:t>
      </w:r>
      <w:proofErr w:type="spellStart"/>
      <w:r w:rsidRPr="00C0602A">
        <w:rPr>
          <w:rFonts w:ascii="Arial" w:eastAsia="Times New Roman" w:hAnsi="Arial" w:cs="Arial"/>
          <w:sz w:val="24"/>
          <w:szCs w:val="24"/>
          <w:lang w:eastAsia="el-GR"/>
        </w:rPr>
        <w:t>χορτολιβαδικές</w:t>
      </w:r>
      <w:proofErr w:type="spellEnd"/>
      <w:r w:rsidRPr="00C0602A">
        <w:rPr>
          <w:rFonts w:ascii="Arial" w:eastAsia="Times New Roman" w:hAnsi="Arial" w:cs="Arial"/>
          <w:sz w:val="24"/>
          <w:szCs w:val="24"/>
          <w:lang w:eastAsia="el-GR"/>
        </w:rPr>
        <w:t xml:space="preserve"> της παρ. 6β, 6γ ανήκουν ή όχι στο δασικό οικοσύστημα. Με άλλα λόγια μας λέει «ότι έγινε – έγινε να δούμε από εδώ και πέρα να προστατέψουμε (περισώσουμε) ότι έμεινε».</w:t>
      </w:r>
    </w:p>
    <w:p w:rsidR="00811734" w:rsidRPr="00C0602A" w:rsidRDefault="00811734" w:rsidP="00932D9B">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Με τον </w:t>
      </w:r>
      <w:r w:rsidRPr="00C0602A">
        <w:rPr>
          <w:rFonts w:ascii="Arial" w:eastAsia="Times New Roman" w:hAnsi="Arial" w:cs="Arial"/>
          <w:b/>
          <w:sz w:val="24"/>
          <w:szCs w:val="24"/>
          <w:lang w:eastAsia="el-GR"/>
        </w:rPr>
        <w:t>ν.1734 /1986</w:t>
      </w:r>
      <w:r w:rsidRPr="00C0602A">
        <w:rPr>
          <w:rFonts w:ascii="Arial" w:eastAsia="Times New Roman" w:hAnsi="Arial" w:cs="Arial"/>
          <w:sz w:val="24"/>
          <w:szCs w:val="24"/>
          <w:lang w:eastAsia="el-GR"/>
        </w:rPr>
        <w:t xml:space="preserve"> </w:t>
      </w:r>
      <w:r w:rsidR="00A91CC1" w:rsidRPr="00C0602A">
        <w:rPr>
          <w:rFonts w:ascii="Arial" w:eastAsia="Times New Roman" w:hAnsi="Arial" w:cs="Arial"/>
          <w:sz w:val="24"/>
          <w:szCs w:val="24"/>
          <w:lang w:eastAsia="el-GR"/>
        </w:rPr>
        <w:t>περί</w:t>
      </w:r>
      <w:r w:rsidRPr="00C0602A">
        <w:rPr>
          <w:rFonts w:ascii="Arial" w:eastAsia="Times New Roman" w:hAnsi="Arial" w:cs="Arial"/>
          <w:sz w:val="24"/>
          <w:szCs w:val="24"/>
          <w:lang w:eastAsia="el-GR"/>
        </w:rPr>
        <w:t xml:space="preserve"> </w:t>
      </w:r>
      <w:proofErr w:type="spellStart"/>
      <w:r w:rsidRPr="00C0602A">
        <w:rPr>
          <w:rFonts w:ascii="Arial" w:eastAsia="Times New Roman" w:hAnsi="Arial" w:cs="Arial"/>
          <w:sz w:val="24"/>
          <w:szCs w:val="24"/>
          <w:lang w:eastAsia="el-GR"/>
        </w:rPr>
        <w:t>βοσκοπόπων</w:t>
      </w:r>
      <w:proofErr w:type="spellEnd"/>
      <w:r w:rsidRPr="00C0602A">
        <w:rPr>
          <w:rFonts w:ascii="Arial" w:eastAsia="Times New Roman" w:hAnsi="Arial" w:cs="Arial"/>
          <w:sz w:val="24"/>
          <w:szCs w:val="24"/>
          <w:lang w:eastAsia="el-GR"/>
        </w:rPr>
        <w:t xml:space="preserve"> έγινε προσπάθεια μετονομασίας των δασικών εκτάσεων σε βοσκοτόπους</w:t>
      </w:r>
      <w:r w:rsidR="0070201C" w:rsidRPr="00C0602A">
        <w:rPr>
          <w:rFonts w:ascii="Arial" w:eastAsia="Times New Roman" w:hAnsi="Arial" w:cs="Arial"/>
          <w:sz w:val="24"/>
          <w:szCs w:val="24"/>
          <w:lang w:eastAsia="el-GR"/>
        </w:rPr>
        <w:t xml:space="preserve"> (η χρήση έγινε χαρακτήρας)</w:t>
      </w:r>
      <w:r w:rsidRPr="00C0602A">
        <w:rPr>
          <w:rFonts w:ascii="Arial" w:eastAsia="Times New Roman" w:hAnsi="Arial" w:cs="Arial"/>
          <w:sz w:val="24"/>
          <w:szCs w:val="24"/>
          <w:lang w:eastAsia="el-GR"/>
        </w:rPr>
        <w:t xml:space="preserve"> για αλλαγή της χρήσης τους σε οικι</w:t>
      </w:r>
      <w:r w:rsidR="0070201C" w:rsidRPr="00C0602A">
        <w:rPr>
          <w:rFonts w:ascii="Arial" w:eastAsia="Times New Roman" w:hAnsi="Arial" w:cs="Arial"/>
          <w:sz w:val="24"/>
          <w:szCs w:val="24"/>
          <w:lang w:eastAsia="el-GR"/>
        </w:rPr>
        <w:t xml:space="preserve">στική .Το </w:t>
      </w:r>
      <w:proofErr w:type="spellStart"/>
      <w:r w:rsidR="0070201C" w:rsidRPr="00C0602A">
        <w:rPr>
          <w:rFonts w:ascii="Arial" w:eastAsia="Times New Roman" w:hAnsi="Arial" w:cs="Arial"/>
          <w:sz w:val="24"/>
          <w:szCs w:val="24"/>
          <w:lang w:eastAsia="el-GR"/>
        </w:rPr>
        <w:t>Στε</w:t>
      </w:r>
      <w:proofErr w:type="spellEnd"/>
      <w:r w:rsidR="0070201C" w:rsidRPr="00C0602A">
        <w:rPr>
          <w:rFonts w:ascii="Arial" w:eastAsia="Times New Roman" w:hAnsi="Arial" w:cs="Arial"/>
          <w:sz w:val="24"/>
          <w:szCs w:val="24"/>
          <w:lang w:eastAsia="el-GR"/>
        </w:rPr>
        <w:t xml:space="preserve"> τον έκρινε αντισυ</w:t>
      </w:r>
      <w:r w:rsidRPr="00C0602A">
        <w:rPr>
          <w:rFonts w:ascii="Arial" w:eastAsia="Times New Roman" w:hAnsi="Arial" w:cs="Arial"/>
          <w:sz w:val="24"/>
          <w:szCs w:val="24"/>
          <w:lang w:eastAsia="el-GR"/>
        </w:rPr>
        <w:t>νταγματικό.</w:t>
      </w:r>
    </w:p>
    <w:p w:rsidR="00E275EC" w:rsidRPr="00C0602A" w:rsidRDefault="00932D9B" w:rsidP="00FB1DB8">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Στην πράξη ούτε το Δασικό κτηματολόγιο ούτε το Δασολόγιο προχώρησε εκθέτοντας την Δασική υπηρεσία, ενώ στην πραγματικότητα είναι θέμα πολιτικής βούλησης. </w:t>
      </w:r>
    </w:p>
    <w:p w:rsidR="00E275EC" w:rsidRPr="00C0602A" w:rsidRDefault="00E275EC" w:rsidP="00E275EC">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Οι οδηγίες και η χρηματοδότηση των εργασιών από την Ευρωπαϊκή Ένωση οδήγησαν στην ψήφιση του νόμου </w:t>
      </w:r>
      <w:r w:rsidRPr="00C0602A">
        <w:rPr>
          <w:rFonts w:ascii="Arial" w:eastAsia="Times New Roman" w:hAnsi="Arial" w:cs="Arial"/>
          <w:b/>
          <w:sz w:val="24"/>
          <w:szCs w:val="24"/>
          <w:lang w:eastAsia="el-GR"/>
        </w:rPr>
        <w:t>2308/1995</w:t>
      </w:r>
      <w:r w:rsidR="0067690C" w:rsidRPr="00C0602A">
        <w:rPr>
          <w:rFonts w:ascii="Arial" w:eastAsia="Times New Roman" w:hAnsi="Arial" w:cs="Arial"/>
          <w:b/>
          <w:sz w:val="24"/>
          <w:szCs w:val="24"/>
          <w:lang w:eastAsia="el-GR"/>
        </w:rPr>
        <w:t xml:space="preserve"> «</w:t>
      </w:r>
      <w:r w:rsidR="002A169F" w:rsidRPr="00C0602A">
        <w:rPr>
          <w:rFonts w:ascii="Arial" w:eastAsia="Times New Roman" w:hAnsi="Arial" w:cs="Arial"/>
          <w:b/>
          <w:sz w:val="24"/>
          <w:szCs w:val="24"/>
          <w:lang w:eastAsia="el-GR"/>
        </w:rPr>
        <w:t>Κτηματογράφη</w:t>
      </w:r>
      <w:r w:rsidR="0067690C" w:rsidRPr="00C0602A">
        <w:rPr>
          <w:rFonts w:ascii="Arial" w:eastAsia="Times New Roman" w:hAnsi="Arial" w:cs="Arial"/>
          <w:b/>
          <w:sz w:val="24"/>
          <w:szCs w:val="24"/>
          <w:lang w:eastAsia="el-GR"/>
        </w:rPr>
        <w:t>ση για τη δημιουργία Εθνικού Κτηματολογίου»</w:t>
      </w:r>
      <w:r w:rsidRPr="00C0602A">
        <w:rPr>
          <w:rFonts w:ascii="Arial" w:eastAsia="Times New Roman" w:hAnsi="Arial" w:cs="Arial"/>
          <w:sz w:val="24"/>
          <w:szCs w:val="24"/>
          <w:lang w:eastAsia="el-GR"/>
        </w:rPr>
        <w:t xml:space="preserve"> και καταρτίστηκαν τεχνικές προδιαγραφές και τιμολόγιο εργασιών. </w:t>
      </w:r>
    </w:p>
    <w:p w:rsidR="00E275EC" w:rsidRPr="00C0602A" w:rsidRDefault="00E275EC" w:rsidP="00E275EC">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Η εκτέλεση των εργασιών του κτηματολογίου έχει ανατεθεί στην συσταθείσα εταιρεία δημοσίου συμφέροντος «ΚΤΗΜΑΤΟΛΟΓΙΟ Α.Ε.» όπως προβλέπεται στον </w:t>
      </w:r>
      <w:r w:rsidR="0075605A" w:rsidRPr="00C0602A">
        <w:rPr>
          <w:rFonts w:ascii="Arial" w:eastAsia="Times New Roman" w:hAnsi="Arial" w:cs="Arial"/>
          <w:b/>
          <w:sz w:val="24"/>
          <w:szCs w:val="24"/>
          <w:lang w:eastAsia="el-GR"/>
        </w:rPr>
        <w:t>ν</w:t>
      </w:r>
      <w:r w:rsidRPr="00C0602A">
        <w:rPr>
          <w:rFonts w:ascii="Arial" w:eastAsia="Times New Roman" w:hAnsi="Arial" w:cs="Arial"/>
          <w:b/>
          <w:sz w:val="24"/>
          <w:szCs w:val="24"/>
          <w:lang w:eastAsia="el-GR"/>
        </w:rPr>
        <w:t>. 2308/1995</w:t>
      </w:r>
      <w:r w:rsidRPr="00C0602A">
        <w:rPr>
          <w:rFonts w:ascii="Arial" w:eastAsia="Times New Roman" w:hAnsi="Arial" w:cs="Arial"/>
          <w:sz w:val="24"/>
          <w:szCs w:val="24"/>
          <w:lang w:eastAsia="el-GR"/>
        </w:rPr>
        <w:t>.</w:t>
      </w:r>
    </w:p>
    <w:p w:rsidR="00E275EC" w:rsidRPr="00C0602A" w:rsidRDefault="00E275EC" w:rsidP="00E275EC">
      <w:pPr>
        <w:spacing w:after="0" w:line="240" w:lineRule="auto"/>
        <w:ind w:firstLine="720"/>
        <w:jc w:val="both"/>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Με τον νόμο </w:t>
      </w:r>
      <w:r w:rsidRPr="00C0602A">
        <w:rPr>
          <w:rFonts w:ascii="Arial" w:eastAsia="Times New Roman" w:hAnsi="Arial" w:cs="Arial"/>
          <w:b/>
          <w:sz w:val="24"/>
          <w:szCs w:val="24"/>
          <w:lang w:eastAsia="el-GR"/>
        </w:rPr>
        <w:t>2664 του Δεκεμβρίου 1998</w:t>
      </w:r>
      <w:r w:rsidR="0067690C" w:rsidRPr="00C0602A">
        <w:rPr>
          <w:rFonts w:ascii="Arial" w:eastAsia="Times New Roman" w:hAnsi="Arial" w:cs="Arial"/>
          <w:b/>
          <w:sz w:val="24"/>
          <w:szCs w:val="24"/>
          <w:lang w:eastAsia="el-GR"/>
        </w:rPr>
        <w:t xml:space="preserve"> «Εθνικό κτηματολόγιο και άλλες διατάξεις»,</w:t>
      </w:r>
      <w:r w:rsidRPr="00C0602A">
        <w:rPr>
          <w:rFonts w:ascii="Arial" w:eastAsia="Times New Roman" w:hAnsi="Arial" w:cs="Arial"/>
          <w:sz w:val="24"/>
          <w:szCs w:val="24"/>
          <w:lang w:eastAsia="el-GR"/>
        </w:rPr>
        <w:t xml:space="preserve"> </w:t>
      </w:r>
      <w:r w:rsidR="00932D9B" w:rsidRPr="00C0602A">
        <w:rPr>
          <w:rFonts w:ascii="Arial" w:eastAsia="Times New Roman" w:hAnsi="Arial" w:cs="Arial"/>
          <w:sz w:val="24"/>
          <w:szCs w:val="24"/>
          <w:lang w:eastAsia="el-GR"/>
        </w:rPr>
        <w:t xml:space="preserve">αντικαθίσταται το σύστημα υποθηκών και μεταγραφών και </w:t>
      </w:r>
      <w:r w:rsidRPr="00C0602A">
        <w:rPr>
          <w:rFonts w:ascii="Arial" w:eastAsia="Times New Roman" w:hAnsi="Arial" w:cs="Arial"/>
          <w:sz w:val="24"/>
          <w:szCs w:val="24"/>
          <w:lang w:eastAsia="el-GR"/>
        </w:rPr>
        <w:t xml:space="preserve">η </w:t>
      </w:r>
      <w:r w:rsidR="00932D9B" w:rsidRPr="00C0602A">
        <w:rPr>
          <w:rFonts w:ascii="Arial" w:eastAsia="Times New Roman" w:hAnsi="Arial" w:cs="Arial"/>
          <w:sz w:val="24"/>
          <w:szCs w:val="24"/>
          <w:lang w:eastAsia="el-GR"/>
        </w:rPr>
        <w:t xml:space="preserve">καταργείται </w:t>
      </w:r>
      <w:r w:rsidRPr="00C0602A">
        <w:rPr>
          <w:rFonts w:ascii="Arial" w:eastAsia="Times New Roman" w:hAnsi="Arial" w:cs="Arial"/>
          <w:sz w:val="24"/>
          <w:szCs w:val="24"/>
          <w:lang w:eastAsia="el-GR"/>
        </w:rPr>
        <w:t xml:space="preserve">σύνταξη του Δασικού κτηματολογίου (Ν. 248/76), που ουσιαστικά είχε σταματήσει με τον ν. 2308/95. Στα άρθρα του 27, 28 αναφέρεται για τον τρόπο κατάρτισης των </w:t>
      </w:r>
      <w:r w:rsidRPr="00C0602A">
        <w:rPr>
          <w:rFonts w:ascii="Arial" w:eastAsia="Times New Roman" w:hAnsi="Arial" w:cs="Arial"/>
          <w:b/>
          <w:sz w:val="24"/>
          <w:szCs w:val="24"/>
          <w:lang w:eastAsia="el-GR"/>
        </w:rPr>
        <w:t>δασικών χαρτών</w:t>
      </w:r>
      <w:r w:rsidRPr="00C0602A">
        <w:rPr>
          <w:rFonts w:ascii="Arial" w:eastAsia="Times New Roman" w:hAnsi="Arial" w:cs="Arial"/>
          <w:sz w:val="24"/>
          <w:szCs w:val="24"/>
          <w:lang w:eastAsia="el-GR"/>
        </w:rPr>
        <w:t xml:space="preserve"> και τη διαδικασία αναγνώρισης δασικής έκτασης, στα πλαίσια εφαρμογής του Εθνικού κτηματολογίου. Με τον νόμο αυτό καταρτίζονται οι δασικοί χάρτες εκτός των συμπράξεων</w:t>
      </w:r>
      <w:r w:rsidR="00FE6BA5" w:rsidRPr="00C0602A">
        <w:rPr>
          <w:rFonts w:ascii="Arial" w:eastAsia="Times New Roman" w:hAnsi="Arial" w:cs="Arial"/>
          <w:sz w:val="24"/>
          <w:szCs w:val="24"/>
          <w:lang w:eastAsia="el-GR"/>
        </w:rPr>
        <w:t xml:space="preserve"> Δασ</w:t>
      </w:r>
      <w:r w:rsidR="00811734" w:rsidRPr="00C0602A">
        <w:rPr>
          <w:rFonts w:ascii="Arial" w:eastAsia="Times New Roman" w:hAnsi="Arial" w:cs="Arial"/>
          <w:sz w:val="24"/>
          <w:szCs w:val="24"/>
          <w:lang w:eastAsia="el-GR"/>
        </w:rPr>
        <w:t>ολόγων και Τοπογράφων</w:t>
      </w:r>
      <w:r w:rsidRPr="00C0602A">
        <w:rPr>
          <w:rFonts w:ascii="Arial" w:eastAsia="Times New Roman" w:hAnsi="Arial" w:cs="Arial"/>
          <w:sz w:val="24"/>
          <w:szCs w:val="24"/>
          <w:lang w:eastAsia="el-GR"/>
        </w:rPr>
        <w:t xml:space="preserve"> είτε από τις διευθύνσεις δασών στα οποία συγκροτείται ειδικό τμήμα χαρτογραφήσεων, είτε από ιδιωτικά μελετητικά γραφεία Δασολόγων. Οι αντιρρήσεις για το δασικό χαρακτήρα των εκτάσεων του δασικού χάρτη, όπως αυτές προσδιορίζονται από τον 998/1979, εξετάζονται από τριμελή επιτροπή που αποτελείται από Δασολόγο ως πρόεδρο, ένα Γεωπόνο και ένα Τοπογράφο Μηχανικό.</w:t>
      </w:r>
    </w:p>
    <w:p w:rsidR="00932D9B" w:rsidRPr="00C0602A" w:rsidRDefault="00932D9B" w:rsidP="00F044A0">
      <w:pPr>
        <w:spacing w:after="0" w:line="240" w:lineRule="auto"/>
        <w:jc w:val="both"/>
        <w:rPr>
          <w:rFonts w:ascii="Arial" w:eastAsia="Times New Roman" w:hAnsi="Arial" w:cs="Arial"/>
          <w:sz w:val="24"/>
          <w:szCs w:val="24"/>
          <w:lang w:eastAsia="el-GR"/>
        </w:rPr>
      </w:pPr>
    </w:p>
    <w:p w:rsidR="00595F48" w:rsidRPr="00C0602A" w:rsidRDefault="00C85899"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Το 2001 τροπο</w:t>
      </w:r>
      <w:r w:rsidR="00A71A43" w:rsidRPr="00C0602A">
        <w:rPr>
          <w:rFonts w:ascii="Arial" w:eastAsia="Times New Roman" w:hAnsi="Arial" w:cs="Arial"/>
          <w:sz w:val="24"/>
          <w:szCs w:val="24"/>
          <w:lang w:eastAsia="el-GR"/>
        </w:rPr>
        <w:t>π</w:t>
      </w:r>
      <w:r w:rsidRPr="00C0602A">
        <w:rPr>
          <w:rFonts w:ascii="Arial" w:eastAsia="Times New Roman" w:hAnsi="Arial" w:cs="Arial"/>
          <w:sz w:val="24"/>
          <w:szCs w:val="24"/>
          <w:lang w:eastAsia="el-GR"/>
        </w:rPr>
        <w:t>οιήθηκε το άρθρο 24 του Συντάγματος και ο νέος νόμος</w:t>
      </w:r>
      <w:r w:rsidR="00543E10" w:rsidRPr="00C0602A">
        <w:rPr>
          <w:rFonts w:ascii="Arial" w:eastAsia="Times New Roman" w:hAnsi="Arial" w:cs="Arial"/>
          <w:b/>
          <w:sz w:val="24"/>
          <w:szCs w:val="24"/>
          <w:lang w:eastAsia="el-GR"/>
        </w:rPr>
        <w:t xml:space="preserve"> ν.3208/2003</w:t>
      </w:r>
      <w:r w:rsidRPr="00C0602A">
        <w:rPr>
          <w:rFonts w:ascii="Arial" w:eastAsia="Times New Roman" w:hAnsi="Arial" w:cs="Arial"/>
          <w:sz w:val="24"/>
          <w:szCs w:val="24"/>
          <w:lang w:eastAsia="el-GR"/>
        </w:rPr>
        <w:t xml:space="preserve"> κατά </w:t>
      </w:r>
      <w:r w:rsidR="00A71A43" w:rsidRPr="00C0602A">
        <w:rPr>
          <w:rFonts w:ascii="Arial" w:eastAsia="Times New Roman" w:hAnsi="Arial" w:cs="Arial"/>
          <w:sz w:val="24"/>
          <w:szCs w:val="24"/>
          <w:lang w:eastAsia="el-GR"/>
        </w:rPr>
        <w:t xml:space="preserve">επιταγή του συντάγματος </w:t>
      </w:r>
      <w:r w:rsidRPr="00C0602A">
        <w:rPr>
          <w:rFonts w:ascii="Arial" w:eastAsia="Times New Roman" w:hAnsi="Arial" w:cs="Arial"/>
          <w:sz w:val="24"/>
          <w:szCs w:val="24"/>
          <w:lang w:eastAsia="el-GR"/>
        </w:rPr>
        <w:t xml:space="preserve"> στο άρθρο 1</w:t>
      </w:r>
      <w:r w:rsidR="00A71A43" w:rsidRPr="00C0602A">
        <w:rPr>
          <w:rFonts w:ascii="Arial" w:eastAsia="Times New Roman" w:hAnsi="Arial" w:cs="Arial"/>
          <w:sz w:val="24"/>
          <w:szCs w:val="24"/>
          <w:lang w:eastAsia="el-GR"/>
        </w:rPr>
        <w:t xml:space="preserve"> τροποποίησε τον ορισμό της δασικής έκτασης του ν,998/79 ,δίνοντας ποσοστό 25 % κάλυψης για τον χαρακτηρισμό της ως δασικής έκτασης</w:t>
      </w:r>
      <w:r w:rsidR="00543E10" w:rsidRPr="00C0602A">
        <w:rPr>
          <w:rFonts w:ascii="Arial" w:eastAsia="Times New Roman" w:hAnsi="Arial" w:cs="Arial"/>
          <w:sz w:val="24"/>
          <w:szCs w:val="24"/>
          <w:lang w:eastAsia="el-GR"/>
        </w:rPr>
        <w:t xml:space="preserve"> </w:t>
      </w:r>
      <w:r w:rsidR="00A71A43" w:rsidRPr="00C0602A">
        <w:rPr>
          <w:rFonts w:ascii="Arial" w:eastAsia="Times New Roman" w:hAnsi="Arial" w:cs="Arial"/>
          <w:sz w:val="24"/>
          <w:szCs w:val="24"/>
          <w:lang w:eastAsia="el-GR"/>
        </w:rPr>
        <w:t>.</w:t>
      </w:r>
      <w:r w:rsidR="0099468D" w:rsidRPr="00C0602A">
        <w:rPr>
          <w:rFonts w:ascii="Arial" w:eastAsia="Times New Roman" w:hAnsi="Arial" w:cs="Arial"/>
          <w:sz w:val="24"/>
          <w:szCs w:val="24"/>
          <w:lang w:eastAsia="el-GR"/>
        </w:rPr>
        <w:t xml:space="preserve"> </w:t>
      </w:r>
      <w:r w:rsidR="00925419" w:rsidRPr="00C0602A">
        <w:rPr>
          <w:rFonts w:ascii="Arial" w:eastAsia="Times New Roman" w:hAnsi="Arial" w:cs="Arial"/>
          <w:sz w:val="24"/>
          <w:szCs w:val="24"/>
          <w:lang w:eastAsia="el-GR"/>
        </w:rPr>
        <w:t>Ακόμη στο ά</w:t>
      </w:r>
      <w:r w:rsidR="00AA2E86" w:rsidRPr="00C0602A">
        <w:rPr>
          <w:rFonts w:ascii="Arial" w:eastAsia="Times New Roman" w:hAnsi="Arial" w:cs="Arial"/>
          <w:sz w:val="24"/>
          <w:szCs w:val="24"/>
          <w:lang w:eastAsia="el-GR"/>
        </w:rPr>
        <w:t>ρθρο 3 συνδέεται το δασολόγιο με το δασικό χάρτη.</w:t>
      </w:r>
    </w:p>
    <w:p w:rsidR="00A71A43" w:rsidRPr="00C0602A" w:rsidRDefault="00A71A43"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Το 2005 ανεστάλη το άρθρο αυτό του ορισμού και επ’ ευκαιρία του νόμου </w:t>
      </w:r>
      <w:r w:rsidRPr="00C0602A">
        <w:rPr>
          <w:rFonts w:ascii="Arial" w:eastAsia="Times New Roman" w:hAnsi="Arial" w:cs="Arial"/>
          <w:b/>
          <w:sz w:val="24"/>
          <w:szCs w:val="24"/>
          <w:lang w:eastAsia="el-GR"/>
        </w:rPr>
        <w:t>3818/2010</w:t>
      </w:r>
      <w:r w:rsidRPr="00C0602A">
        <w:rPr>
          <w:rFonts w:ascii="Arial" w:eastAsia="Times New Roman" w:hAnsi="Arial" w:cs="Arial"/>
          <w:sz w:val="24"/>
          <w:szCs w:val="24"/>
          <w:lang w:eastAsia="el-GR"/>
        </w:rPr>
        <w:t xml:space="preserve"> για την προστασία από πυρκαγιές στην Αττική ,επαναφέρθηκε ο αρχικός ορισμός από το υπουργείο με την διευκρίνιση ότι :</w:t>
      </w:r>
    </w:p>
    <w:p w:rsidR="00082DFB" w:rsidRPr="00C0602A" w:rsidRDefault="00082DFB"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Κάλυψη &lt;15 % </w:t>
      </w:r>
      <w:proofErr w:type="spellStart"/>
      <w:r w:rsidRPr="00C0602A">
        <w:rPr>
          <w:rFonts w:ascii="Arial" w:eastAsia="Times New Roman" w:hAnsi="Arial" w:cs="Arial"/>
          <w:sz w:val="24"/>
          <w:szCs w:val="24"/>
          <w:lang w:eastAsia="el-GR"/>
        </w:rPr>
        <w:t>χορτολιβαδική</w:t>
      </w:r>
      <w:proofErr w:type="spellEnd"/>
      <w:r w:rsidRPr="00C0602A">
        <w:rPr>
          <w:rFonts w:ascii="Arial" w:eastAsia="Times New Roman" w:hAnsi="Arial" w:cs="Arial"/>
          <w:sz w:val="24"/>
          <w:szCs w:val="24"/>
          <w:lang w:eastAsia="el-GR"/>
        </w:rPr>
        <w:t xml:space="preserve"> (όχι δασική ,&amp;6β,6γ του 998/79)</w:t>
      </w:r>
    </w:p>
    <w:p w:rsidR="00082DFB" w:rsidRPr="00C0602A" w:rsidRDefault="00082DFB"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Κάλυψη 15-25 % δασική (&amp;2 ν.998)</w:t>
      </w:r>
    </w:p>
    <w:p w:rsidR="00082DFB" w:rsidRPr="00C0602A" w:rsidRDefault="00082DFB"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Κάλυψη&gt; 25 % δάσος (&amp;1ν. 998)</w:t>
      </w:r>
      <w:r w:rsidR="00AA2E86" w:rsidRPr="00C0602A">
        <w:rPr>
          <w:rFonts w:ascii="Arial" w:eastAsia="Times New Roman" w:hAnsi="Arial" w:cs="Arial"/>
          <w:sz w:val="24"/>
          <w:szCs w:val="24"/>
          <w:lang w:eastAsia="el-GR"/>
        </w:rPr>
        <w:t xml:space="preserve">.Η &amp;3 ν.998 για τις </w:t>
      </w:r>
      <w:proofErr w:type="spellStart"/>
      <w:r w:rsidR="00AA2E86" w:rsidRPr="00C0602A">
        <w:rPr>
          <w:rFonts w:ascii="Arial" w:eastAsia="Times New Roman" w:hAnsi="Arial" w:cs="Arial"/>
          <w:sz w:val="24"/>
          <w:szCs w:val="24"/>
          <w:lang w:eastAsia="el-GR"/>
        </w:rPr>
        <w:t>χορτολιβαδικές</w:t>
      </w:r>
      <w:proofErr w:type="spellEnd"/>
      <w:r w:rsidR="00AA2E86" w:rsidRPr="00C0602A">
        <w:rPr>
          <w:rFonts w:ascii="Arial" w:eastAsia="Times New Roman" w:hAnsi="Arial" w:cs="Arial"/>
          <w:sz w:val="24"/>
          <w:szCs w:val="24"/>
          <w:lang w:eastAsia="el-GR"/>
        </w:rPr>
        <w:t xml:space="preserve"> εντός δάσους που είναι δασικές ,παραμένει.</w:t>
      </w:r>
    </w:p>
    <w:p w:rsidR="00595F48" w:rsidRPr="00C0602A" w:rsidRDefault="00595F48"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p>
    <w:p w:rsidR="00595F48" w:rsidRPr="00C0602A" w:rsidRDefault="006F7380" w:rsidP="002C7C28">
      <w:pPr>
        <w:rPr>
          <w:rFonts w:ascii="Arial" w:hAnsi="Arial" w:cs="Arial"/>
          <w:color w:val="FF0000"/>
          <w:sz w:val="24"/>
          <w:szCs w:val="24"/>
        </w:rPr>
      </w:pPr>
      <w:r w:rsidRPr="00C0602A">
        <w:rPr>
          <w:rFonts w:ascii="Arial" w:eastAsia="Times New Roman" w:hAnsi="Arial" w:cs="Arial"/>
          <w:sz w:val="24"/>
          <w:szCs w:val="24"/>
          <w:lang w:eastAsia="el-GR"/>
        </w:rPr>
        <w:t xml:space="preserve">Με το </w:t>
      </w:r>
      <w:r w:rsidRPr="00C0602A">
        <w:rPr>
          <w:rFonts w:ascii="Arial" w:eastAsia="Times New Roman" w:hAnsi="Arial" w:cs="Arial"/>
          <w:b/>
          <w:sz w:val="24"/>
          <w:szCs w:val="24"/>
          <w:lang w:eastAsia="el-GR"/>
        </w:rPr>
        <w:t>ν.3</w:t>
      </w:r>
      <w:r w:rsidR="00C661F0" w:rsidRPr="00C0602A">
        <w:rPr>
          <w:rFonts w:ascii="Arial" w:eastAsia="Times New Roman" w:hAnsi="Arial" w:cs="Arial"/>
          <w:b/>
          <w:sz w:val="24"/>
          <w:szCs w:val="24"/>
          <w:lang w:eastAsia="el-GR"/>
        </w:rPr>
        <w:t>8</w:t>
      </w:r>
      <w:r w:rsidRPr="00C0602A">
        <w:rPr>
          <w:rFonts w:ascii="Arial" w:eastAsia="Times New Roman" w:hAnsi="Arial" w:cs="Arial"/>
          <w:b/>
          <w:sz w:val="24"/>
          <w:szCs w:val="24"/>
          <w:lang w:eastAsia="el-GR"/>
        </w:rPr>
        <w:t>89/2010</w:t>
      </w:r>
      <w:r w:rsidRPr="00C0602A">
        <w:rPr>
          <w:rFonts w:ascii="Arial" w:eastAsia="Times New Roman" w:hAnsi="Arial" w:cs="Arial"/>
          <w:sz w:val="24"/>
          <w:szCs w:val="24"/>
          <w:lang w:eastAsia="el-GR"/>
        </w:rPr>
        <w:t xml:space="preserve"> για την κύρωση των δασικών χαρτών</w:t>
      </w:r>
      <w:r w:rsidR="00C661F0" w:rsidRPr="00C0602A">
        <w:rPr>
          <w:rFonts w:ascii="Arial" w:eastAsia="Times New Roman" w:hAnsi="Arial" w:cs="Arial"/>
          <w:sz w:val="24"/>
          <w:szCs w:val="24"/>
          <w:lang w:eastAsia="el-GR"/>
        </w:rPr>
        <w:t xml:space="preserve"> στο άρθρο 13  </w:t>
      </w:r>
      <w:r w:rsidRPr="00C0602A">
        <w:rPr>
          <w:rFonts w:ascii="Arial" w:eastAsia="Times New Roman" w:hAnsi="Arial" w:cs="Arial"/>
          <w:sz w:val="24"/>
          <w:szCs w:val="24"/>
          <w:lang w:eastAsia="el-GR"/>
        </w:rPr>
        <w:t xml:space="preserve"> απλουστεύεται η διαδικασία κύρωσης δασικών χαρτών, καταρτίζονται </w:t>
      </w:r>
      <w:r w:rsidR="008455FC" w:rsidRPr="001449A2">
        <w:rPr>
          <w:rFonts w:ascii="Arial" w:eastAsia="Times New Roman" w:hAnsi="Arial" w:cs="Arial"/>
          <w:sz w:val="24"/>
          <w:szCs w:val="24"/>
          <w:lang w:eastAsia="el-GR"/>
        </w:rPr>
        <w:t>αν δεν μπορεί η δασική υπηρεσία,</w:t>
      </w:r>
      <w:r w:rsidRPr="001449A2">
        <w:rPr>
          <w:rFonts w:ascii="Arial" w:eastAsia="Times New Roman" w:hAnsi="Arial" w:cs="Arial"/>
          <w:sz w:val="24"/>
          <w:szCs w:val="24"/>
          <w:lang w:eastAsia="el-GR"/>
        </w:rPr>
        <w:t xml:space="preserve"> από ιδιωτικά γραφεία με την επίβλεψη της</w:t>
      </w:r>
      <w:r w:rsidRPr="00C0602A">
        <w:rPr>
          <w:rFonts w:ascii="Arial" w:eastAsia="Times New Roman" w:hAnsi="Arial" w:cs="Arial"/>
          <w:sz w:val="24"/>
          <w:szCs w:val="24"/>
          <w:lang w:eastAsia="el-GR"/>
        </w:rPr>
        <w:t xml:space="preserve"> </w:t>
      </w:r>
      <w:r w:rsidR="002A169F" w:rsidRPr="00C0602A">
        <w:rPr>
          <w:rFonts w:ascii="Arial" w:eastAsia="Times New Roman" w:hAnsi="Arial" w:cs="Arial"/>
          <w:sz w:val="24"/>
          <w:szCs w:val="24"/>
          <w:lang w:eastAsia="el-GR"/>
        </w:rPr>
        <w:t>Διεύ</w:t>
      </w:r>
      <w:r w:rsidRPr="00C0602A">
        <w:rPr>
          <w:rFonts w:ascii="Arial" w:eastAsia="Times New Roman" w:hAnsi="Arial" w:cs="Arial"/>
          <w:sz w:val="24"/>
          <w:szCs w:val="24"/>
          <w:lang w:eastAsia="el-GR"/>
        </w:rPr>
        <w:t>θυνσης Δασών.</w:t>
      </w:r>
      <w:r w:rsidR="00E46140" w:rsidRPr="00C0602A">
        <w:rPr>
          <w:rFonts w:ascii="Arial" w:eastAsia="Times New Roman" w:hAnsi="Arial" w:cs="Arial"/>
          <w:sz w:val="24"/>
          <w:szCs w:val="24"/>
          <w:lang w:eastAsia="el-GR"/>
        </w:rPr>
        <w:t xml:space="preserve"> </w:t>
      </w:r>
      <w:r w:rsidRPr="00C0602A">
        <w:rPr>
          <w:rFonts w:ascii="Arial" w:eastAsia="Times New Roman" w:hAnsi="Arial" w:cs="Arial"/>
          <w:sz w:val="24"/>
          <w:szCs w:val="24"/>
          <w:lang w:eastAsia="el-GR"/>
        </w:rPr>
        <w:t xml:space="preserve">Ακόμη είναι δυνατόν να ανατίθενται </w:t>
      </w:r>
      <w:r w:rsidR="008455FC" w:rsidRPr="00C0602A">
        <w:rPr>
          <w:rFonts w:ascii="Arial" w:eastAsia="Times New Roman" w:hAnsi="Arial" w:cs="Arial"/>
          <w:sz w:val="24"/>
          <w:szCs w:val="24"/>
          <w:lang w:eastAsia="el-GR"/>
        </w:rPr>
        <w:t xml:space="preserve">σε ιδιώτες </w:t>
      </w:r>
      <w:r w:rsidRPr="00C0602A">
        <w:rPr>
          <w:rFonts w:ascii="Arial" w:eastAsia="Times New Roman" w:hAnsi="Arial" w:cs="Arial"/>
          <w:sz w:val="24"/>
          <w:szCs w:val="24"/>
          <w:lang w:eastAsia="el-GR"/>
        </w:rPr>
        <w:t xml:space="preserve">και οι  διορθώσεις ,συμπληρώσεις του δασικού χάρτη. </w:t>
      </w:r>
      <w:r w:rsidR="006D39C0" w:rsidRPr="00C0602A">
        <w:rPr>
          <w:rFonts w:ascii="Arial" w:eastAsia="Times New Roman" w:hAnsi="Arial" w:cs="Arial"/>
          <w:sz w:val="24"/>
          <w:szCs w:val="24"/>
          <w:lang w:eastAsia="el-GR"/>
        </w:rPr>
        <w:t>Ό</w:t>
      </w:r>
      <w:r w:rsidRPr="00C0602A">
        <w:rPr>
          <w:rFonts w:ascii="Arial" w:eastAsia="Times New Roman" w:hAnsi="Arial" w:cs="Arial"/>
          <w:sz w:val="24"/>
          <w:szCs w:val="24"/>
          <w:lang w:eastAsia="el-GR"/>
        </w:rPr>
        <w:t xml:space="preserve">που στο δασικό χάρτη δεν ασκήθηκαν αντιρρήσεις θεωρείται από </w:t>
      </w:r>
      <w:r w:rsidR="006D39C0" w:rsidRPr="00C0602A">
        <w:rPr>
          <w:rFonts w:ascii="Arial" w:eastAsia="Times New Roman" w:hAnsi="Arial" w:cs="Arial"/>
          <w:sz w:val="24"/>
          <w:szCs w:val="24"/>
          <w:lang w:eastAsia="el-GR"/>
        </w:rPr>
        <w:t>την Διε</w:t>
      </w:r>
      <w:r w:rsidR="002A169F" w:rsidRPr="00C0602A">
        <w:rPr>
          <w:rFonts w:ascii="Arial" w:eastAsia="Times New Roman" w:hAnsi="Arial" w:cs="Arial"/>
          <w:sz w:val="24"/>
          <w:szCs w:val="24"/>
          <w:lang w:eastAsia="el-GR"/>
        </w:rPr>
        <w:t>ύ</w:t>
      </w:r>
      <w:r w:rsidRPr="00C0602A">
        <w:rPr>
          <w:rFonts w:ascii="Arial" w:eastAsia="Times New Roman" w:hAnsi="Arial" w:cs="Arial"/>
          <w:sz w:val="24"/>
          <w:szCs w:val="24"/>
          <w:lang w:eastAsia="el-GR"/>
        </w:rPr>
        <w:t>θυνση Δασών μερικά</w:t>
      </w:r>
      <w:r w:rsidR="00D77A27" w:rsidRPr="00C0602A">
        <w:rPr>
          <w:rFonts w:ascii="Arial" w:eastAsia="Times New Roman" w:hAnsi="Arial" w:cs="Arial"/>
          <w:sz w:val="24"/>
          <w:szCs w:val="24"/>
          <w:lang w:eastAsia="el-GR"/>
        </w:rPr>
        <w:t xml:space="preserve"> (τμηματικά)</w:t>
      </w:r>
      <w:r w:rsidRPr="00C0602A">
        <w:rPr>
          <w:rFonts w:ascii="Arial" w:eastAsia="Times New Roman" w:hAnsi="Arial" w:cs="Arial"/>
          <w:sz w:val="24"/>
          <w:szCs w:val="24"/>
          <w:lang w:eastAsia="el-GR"/>
        </w:rPr>
        <w:t>.</w:t>
      </w:r>
      <w:r w:rsidR="006D39C0" w:rsidRPr="00C0602A">
        <w:rPr>
          <w:rFonts w:ascii="Arial" w:eastAsia="Times New Roman" w:hAnsi="Arial" w:cs="Arial"/>
          <w:sz w:val="24"/>
          <w:szCs w:val="24"/>
          <w:lang w:eastAsia="el-GR"/>
        </w:rPr>
        <w:t xml:space="preserve"> </w:t>
      </w:r>
      <w:r w:rsidRPr="00C0602A">
        <w:rPr>
          <w:rFonts w:ascii="Arial" w:eastAsia="Times New Roman" w:hAnsi="Arial" w:cs="Arial"/>
          <w:sz w:val="24"/>
          <w:szCs w:val="24"/>
          <w:lang w:eastAsia="el-GR"/>
        </w:rPr>
        <w:t>Ο δασικός χάρτης αναρτάται και στο διαδίκτυο και οι αντιρρ</w:t>
      </w:r>
      <w:r w:rsidR="00C661F0" w:rsidRPr="00C0602A">
        <w:rPr>
          <w:rFonts w:ascii="Arial" w:eastAsia="Times New Roman" w:hAnsi="Arial" w:cs="Arial"/>
          <w:sz w:val="24"/>
          <w:szCs w:val="24"/>
          <w:lang w:eastAsia="el-GR"/>
        </w:rPr>
        <w:t>ήσεις υποβάλλονται,</w:t>
      </w:r>
      <w:r w:rsidRPr="00C0602A">
        <w:rPr>
          <w:rFonts w:ascii="Arial" w:eastAsia="Times New Roman" w:hAnsi="Arial" w:cs="Arial"/>
          <w:sz w:val="24"/>
          <w:szCs w:val="24"/>
          <w:lang w:eastAsia="el-GR"/>
        </w:rPr>
        <w:t xml:space="preserve"> σε ηλεκτρονική φόρμα</w:t>
      </w:r>
      <w:r w:rsidR="007E46A2" w:rsidRPr="00C0602A">
        <w:rPr>
          <w:rFonts w:ascii="Arial" w:eastAsia="Times New Roman" w:hAnsi="Arial" w:cs="Arial"/>
          <w:sz w:val="24"/>
          <w:szCs w:val="24"/>
          <w:lang w:eastAsia="el-GR"/>
        </w:rPr>
        <w:t xml:space="preserve"> και με καταβολή τέ</w:t>
      </w:r>
      <w:r w:rsidR="00C661F0" w:rsidRPr="00C0602A">
        <w:rPr>
          <w:rFonts w:ascii="Arial" w:eastAsia="Times New Roman" w:hAnsi="Arial" w:cs="Arial"/>
          <w:sz w:val="24"/>
          <w:szCs w:val="24"/>
          <w:lang w:eastAsia="el-GR"/>
        </w:rPr>
        <w:t>λους για το Πράσινο ταμείο.</w:t>
      </w:r>
      <w:r w:rsidR="00E46140" w:rsidRPr="00C0602A">
        <w:rPr>
          <w:rFonts w:ascii="Arial" w:eastAsia="Times New Roman" w:hAnsi="Arial" w:cs="Arial"/>
          <w:sz w:val="24"/>
          <w:szCs w:val="24"/>
          <w:lang w:eastAsia="el-GR"/>
        </w:rPr>
        <w:t xml:space="preserve"> </w:t>
      </w:r>
      <w:r w:rsidR="006D39C0" w:rsidRPr="00C0602A">
        <w:rPr>
          <w:rFonts w:ascii="Arial" w:eastAsia="Times New Roman" w:hAnsi="Arial" w:cs="Arial"/>
          <w:sz w:val="24"/>
          <w:szCs w:val="24"/>
          <w:lang w:eastAsia="el-GR"/>
        </w:rPr>
        <w:t>Η εξέταση των αντιρρήσεων γίνεται από τριμελή επιτροπή Δασολόγου, Δικηγόρου και Τοπογράφου ή Γεωπόνου.</w:t>
      </w:r>
      <w:r w:rsidR="00C661F0" w:rsidRPr="00C0602A">
        <w:rPr>
          <w:rFonts w:ascii="Arial" w:eastAsia="Times New Roman" w:hAnsi="Arial" w:cs="Arial"/>
          <w:sz w:val="24"/>
          <w:szCs w:val="24"/>
          <w:lang w:eastAsia="el-GR"/>
        </w:rPr>
        <w:t xml:space="preserve"> Στο άρθρο 26  καταργείται το άρθρο 27 «Δασικοί χάρτες» του ν.2664/1998 με τα άρθ</w:t>
      </w:r>
      <w:r w:rsidR="00543E10" w:rsidRPr="00C0602A">
        <w:rPr>
          <w:rFonts w:ascii="Arial" w:eastAsia="Times New Roman" w:hAnsi="Arial" w:cs="Arial"/>
          <w:sz w:val="24"/>
          <w:szCs w:val="24"/>
          <w:lang w:eastAsia="el-GR"/>
        </w:rPr>
        <w:t>ρα 13 έως</w:t>
      </w:r>
      <w:r w:rsidR="002C7C28" w:rsidRPr="00C0602A">
        <w:rPr>
          <w:rFonts w:ascii="Arial" w:eastAsia="Times New Roman" w:hAnsi="Arial" w:cs="Arial"/>
          <w:sz w:val="24"/>
          <w:szCs w:val="24"/>
          <w:lang w:eastAsia="el-GR"/>
        </w:rPr>
        <w:t xml:space="preserve"> 22</w:t>
      </w:r>
      <w:r w:rsidR="00C661F0" w:rsidRPr="00C0602A">
        <w:rPr>
          <w:rFonts w:ascii="Arial" w:eastAsia="Times New Roman" w:hAnsi="Arial" w:cs="Arial"/>
          <w:sz w:val="24"/>
          <w:szCs w:val="24"/>
          <w:lang w:eastAsia="el-GR"/>
        </w:rPr>
        <w:t>.</w:t>
      </w:r>
      <w:r w:rsidR="002C7C28" w:rsidRPr="00C0602A">
        <w:rPr>
          <w:rFonts w:ascii="Arial" w:eastAsia="Times New Roman" w:hAnsi="Arial" w:cs="Arial"/>
          <w:sz w:val="24"/>
          <w:szCs w:val="24"/>
          <w:lang w:eastAsia="el-GR"/>
        </w:rPr>
        <w:t>Κατά</w:t>
      </w:r>
      <w:r w:rsidR="00D77A27" w:rsidRPr="00C0602A">
        <w:rPr>
          <w:rFonts w:ascii="Arial" w:eastAsia="Times New Roman" w:hAnsi="Arial" w:cs="Arial"/>
          <w:sz w:val="24"/>
          <w:szCs w:val="24"/>
          <w:lang w:eastAsia="el-GR"/>
        </w:rPr>
        <w:t xml:space="preserve"> το άρθρο 20 &amp;2 </w:t>
      </w:r>
      <w:r w:rsidR="002C7C28" w:rsidRPr="00C0602A">
        <w:rPr>
          <w:rFonts w:ascii="Arial" w:eastAsia="Times New Roman" w:hAnsi="Arial" w:cs="Arial"/>
          <w:sz w:val="24"/>
          <w:szCs w:val="24"/>
          <w:lang w:eastAsia="el-GR"/>
        </w:rPr>
        <w:t xml:space="preserve">το Δασολόγιο καταρτίζεται μετά τον Δασικό </w:t>
      </w:r>
      <w:proofErr w:type="spellStart"/>
      <w:r w:rsidR="002C7C28" w:rsidRPr="00C0602A">
        <w:rPr>
          <w:rFonts w:ascii="Arial" w:eastAsia="Times New Roman" w:hAnsi="Arial" w:cs="Arial"/>
          <w:sz w:val="24"/>
          <w:szCs w:val="24"/>
          <w:lang w:eastAsia="el-GR"/>
        </w:rPr>
        <w:t>χάρτη</w:t>
      </w:r>
      <w:r w:rsidR="00543E10" w:rsidRPr="00C0602A">
        <w:rPr>
          <w:rFonts w:ascii="Arial" w:eastAsia="Times New Roman" w:hAnsi="Arial" w:cs="Arial"/>
          <w:sz w:val="24"/>
          <w:szCs w:val="24"/>
          <w:lang w:eastAsia="el-GR"/>
        </w:rPr>
        <w:t>,που</w:t>
      </w:r>
      <w:proofErr w:type="spellEnd"/>
      <w:r w:rsidR="00543E10" w:rsidRPr="00C0602A">
        <w:rPr>
          <w:rFonts w:ascii="Arial" w:eastAsia="Times New Roman" w:hAnsi="Arial" w:cs="Arial"/>
          <w:sz w:val="24"/>
          <w:szCs w:val="24"/>
          <w:lang w:eastAsia="el-GR"/>
        </w:rPr>
        <w:t xml:space="preserve"> σημαίνει και καθυστέρηση του Δασολογίου</w:t>
      </w:r>
      <w:r w:rsidR="002C7C28" w:rsidRPr="00C0602A">
        <w:rPr>
          <w:rFonts w:ascii="Arial" w:eastAsia="Times New Roman" w:hAnsi="Arial" w:cs="Arial"/>
          <w:sz w:val="24"/>
          <w:szCs w:val="24"/>
          <w:lang w:eastAsia="el-GR"/>
        </w:rPr>
        <w:t>.</w:t>
      </w:r>
      <w:r w:rsidR="00D77A27" w:rsidRPr="00C0602A">
        <w:rPr>
          <w:rFonts w:ascii="Arial" w:hAnsi="Arial" w:cs="Arial"/>
          <w:color w:val="FF0000"/>
          <w:sz w:val="24"/>
          <w:szCs w:val="24"/>
        </w:rPr>
        <w:t xml:space="preserve"> </w:t>
      </w:r>
    </w:p>
    <w:p w:rsidR="00D1212B" w:rsidRPr="00C0602A" w:rsidRDefault="00D1212B" w:rsidP="00C27D78">
      <w:pPr>
        <w:pStyle w:val="a4"/>
        <w:ind w:left="0"/>
        <w:rPr>
          <w:rFonts w:ascii="Arial" w:hAnsi="Arial" w:cs="Arial"/>
        </w:rPr>
      </w:pPr>
      <w:r w:rsidRPr="00C0602A">
        <w:rPr>
          <w:rFonts w:ascii="Arial" w:eastAsia="+mn-ea" w:hAnsi="Arial" w:cs="Arial"/>
          <w:kern w:val="24"/>
        </w:rPr>
        <w:t xml:space="preserve">Με το νόμο  </w:t>
      </w:r>
      <w:r w:rsidRPr="00C0602A">
        <w:rPr>
          <w:rFonts w:ascii="Arial" w:eastAsia="+mn-ea" w:hAnsi="Arial" w:cs="Arial"/>
          <w:b/>
          <w:kern w:val="24"/>
        </w:rPr>
        <w:t>4164/2013</w:t>
      </w:r>
      <w:r w:rsidRPr="00C0602A">
        <w:rPr>
          <w:rFonts w:ascii="Arial" w:eastAsia="+mn-ea" w:hAnsi="Arial" w:cs="Arial"/>
          <w:kern w:val="24"/>
        </w:rPr>
        <w:t xml:space="preserve"> (ΦΕΚ 156 Α) στο άρθρο 7 τροποποιείται και συμπληρώνεται το άρθρο 13 του ν.3889/2010.</w:t>
      </w:r>
    </w:p>
    <w:p w:rsidR="00D1212B" w:rsidRPr="00C0602A" w:rsidRDefault="00D1212B" w:rsidP="00C27D78">
      <w:pPr>
        <w:spacing w:after="0" w:line="240" w:lineRule="auto"/>
        <w:rPr>
          <w:rFonts w:ascii="Arial" w:eastAsia="+mn-ea" w:hAnsi="Arial" w:cs="Arial"/>
          <w:kern w:val="24"/>
          <w:sz w:val="24"/>
          <w:szCs w:val="24"/>
        </w:rPr>
      </w:pPr>
      <w:r w:rsidRPr="00C0602A">
        <w:rPr>
          <w:rFonts w:ascii="Arial" w:eastAsia="+mn-ea" w:hAnsi="Arial" w:cs="Arial"/>
          <w:kern w:val="24"/>
          <w:sz w:val="24"/>
          <w:szCs w:val="24"/>
        </w:rPr>
        <w:t>-άρθρο 7,&amp;3 ,Αρμόδια για ανάρτηση η ΚΤΗΜΑΤΟΛΟΓΙΟ Α.Ε (Μετονομασία σε ΕΚΧΑ Α.Ε,</w:t>
      </w:r>
      <w:r w:rsidR="001449A2">
        <w:rPr>
          <w:rFonts w:ascii="Arial" w:eastAsia="+mn-ea" w:hAnsi="Arial" w:cs="Arial"/>
          <w:kern w:val="24"/>
          <w:sz w:val="24"/>
          <w:szCs w:val="24"/>
        </w:rPr>
        <w:t xml:space="preserve"> </w:t>
      </w:r>
      <w:r w:rsidRPr="00C0602A">
        <w:rPr>
          <w:rFonts w:ascii="Arial" w:eastAsia="+mn-ea" w:hAnsi="Arial" w:cs="Arial"/>
          <w:kern w:val="24"/>
          <w:sz w:val="24"/>
          <w:szCs w:val="24"/>
        </w:rPr>
        <w:t>μετά την κατάργηση του ΟΚΧΕ (άρθρο 1 &amp;1)) ,</w:t>
      </w:r>
    </w:p>
    <w:p w:rsidR="00D1212B" w:rsidRPr="00C0602A" w:rsidRDefault="00B803E5" w:rsidP="00C27D78">
      <w:pPr>
        <w:spacing w:after="0" w:line="240" w:lineRule="auto"/>
        <w:rPr>
          <w:rFonts w:ascii="Arial" w:eastAsia="+mn-ea" w:hAnsi="Arial" w:cs="Arial"/>
          <w:kern w:val="24"/>
          <w:sz w:val="24"/>
          <w:szCs w:val="24"/>
        </w:rPr>
      </w:pPr>
      <w:r w:rsidRPr="00C0602A">
        <w:rPr>
          <w:rFonts w:ascii="Arial" w:eastAsia="+mn-ea" w:hAnsi="Arial" w:cs="Arial"/>
          <w:kern w:val="24"/>
          <w:sz w:val="24"/>
          <w:szCs w:val="24"/>
        </w:rPr>
        <w:t>-άρθρο 7,&amp;2</w:t>
      </w:r>
      <w:r w:rsidR="00D1212B" w:rsidRPr="00C0602A">
        <w:rPr>
          <w:rFonts w:ascii="Arial" w:eastAsia="+mn-ea" w:hAnsi="Arial" w:cs="Arial"/>
          <w:kern w:val="24"/>
          <w:sz w:val="24"/>
          <w:szCs w:val="24"/>
        </w:rPr>
        <w:t>,</w:t>
      </w:r>
      <w:r w:rsidRPr="00C0602A">
        <w:rPr>
          <w:rFonts w:ascii="Arial" w:eastAsia="+mn-ea" w:hAnsi="Arial" w:cs="Arial"/>
          <w:kern w:val="24"/>
          <w:sz w:val="24"/>
          <w:szCs w:val="24"/>
        </w:rPr>
        <w:t xml:space="preserve"> </w:t>
      </w:r>
      <w:r w:rsidR="00D1212B" w:rsidRPr="00C0602A">
        <w:rPr>
          <w:rFonts w:ascii="Arial" w:eastAsia="+mn-ea" w:hAnsi="Arial" w:cs="Arial"/>
          <w:kern w:val="24"/>
          <w:sz w:val="24"/>
          <w:szCs w:val="24"/>
        </w:rPr>
        <w:t>Αν απώλεσαν με διοικητικές πράξεις το δασικό χαρακτήρα προ του 1975 ,τ</w:t>
      </w:r>
      <w:r w:rsidR="00DA16AA" w:rsidRPr="00C0602A">
        <w:rPr>
          <w:rFonts w:ascii="Arial" w:eastAsia="+mn-ea" w:hAnsi="Arial" w:cs="Arial"/>
          <w:kern w:val="24"/>
          <w:sz w:val="24"/>
          <w:szCs w:val="24"/>
        </w:rPr>
        <w:t>ότε δεν κηρύσσονται αναδασωτέες (οικοδομικοί</w:t>
      </w:r>
      <w:r w:rsidR="00D1212B" w:rsidRPr="00C0602A">
        <w:rPr>
          <w:rFonts w:ascii="Arial" w:eastAsia="+mn-ea" w:hAnsi="Arial" w:cs="Arial"/>
          <w:kern w:val="24"/>
          <w:sz w:val="24"/>
          <w:szCs w:val="24"/>
        </w:rPr>
        <w:t xml:space="preserve"> Συνεταιρισμοί ν.4280/2014)</w:t>
      </w:r>
      <w:r w:rsidR="00DA16AA" w:rsidRPr="00C0602A">
        <w:rPr>
          <w:rFonts w:ascii="Arial" w:eastAsia="+mn-ea" w:hAnsi="Arial" w:cs="Arial"/>
          <w:kern w:val="24"/>
          <w:sz w:val="24"/>
          <w:szCs w:val="24"/>
        </w:rPr>
        <w:t>.</w:t>
      </w:r>
    </w:p>
    <w:p w:rsidR="00D1212B" w:rsidRPr="00C0602A" w:rsidRDefault="00D1212B" w:rsidP="00C27D78">
      <w:pPr>
        <w:spacing w:after="0" w:line="240" w:lineRule="auto"/>
        <w:rPr>
          <w:rFonts w:ascii="Arial" w:eastAsia="+mn-ea" w:hAnsi="Arial" w:cs="Arial"/>
          <w:kern w:val="24"/>
          <w:sz w:val="24"/>
          <w:szCs w:val="24"/>
        </w:rPr>
      </w:pPr>
      <w:r w:rsidRPr="00C0602A">
        <w:rPr>
          <w:rFonts w:ascii="Arial" w:eastAsia="+mn-ea" w:hAnsi="Arial" w:cs="Arial"/>
          <w:kern w:val="24"/>
          <w:sz w:val="24"/>
          <w:szCs w:val="24"/>
        </w:rPr>
        <w:t>- άρθρο 7,&amp;3 ,Κατάρτιση ,συμπλήρωση, διόρθ</w:t>
      </w:r>
      <w:r w:rsidR="00715A81" w:rsidRPr="00C0602A">
        <w:rPr>
          <w:rFonts w:ascii="Arial" w:eastAsia="+mn-ea" w:hAnsi="Arial" w:cs="Arial"/>
          <w:kern w:val="24"/>
          <w:sz w:val="24"/>
          <w:szCs w:val="24"/>
        </w:rPr>
        <w:t xml:space="preserve">ωση Δ.Χ μόνο (μπορεί) από ιδιωτικά </w:t>
      </w:r>
      <w:r w:rsidRPr="00C0602A">
        <w:rPr>
          <w:rFonts w:ascii="Arial" w:eastAsia="+mn-ea" w:hAnsi="Arial" w:cs="Arial"/>
          <w:kern w:val="24"/>
          <w:sz w:val="24"/>
          <w:szCs w:val="24"/>
        </w:rPr>
        <w:t>γραφεία</w:t>
      </w:r>
      <w:r w:rsidR="00715A81" w:rsidRPr="00C0602A">
        <w:rPr>
          <w:rFonts w:ascii="Arial" w:eastAsia="+mn-ea" w:hAnsi="Arial" w:cs="Arial"/>
          <w:kern w:val="24"/>
          <w:sz w:val="24"/>
          <w:szCs w:val="24"/>
        </w:rPr>
        <w:t>.</w:t>
      </w:r>
    </w:p>
    <w:p w:rsidR="00D1212B" w:rsidRPr="00C0602A" w:rsidRDefault="00D1212B" w:rsidP="00C27D78">
      <w:pPr>
        <w:spacing w:after="0" w:line="240" w:lineRule="auto"/>
        <w:rPr>
          <w:rFonts w:ascii="Arial" w:eastAsia="+mn-ea" w:hAnsi="Arial" w:cs="Arial"/>
          <w:kern w:val="24"/>
          <w:sz w:val="24"/>
          <w:szCs w:val="24"/>
        </w:rPr>
      </w:pPr>
      <w:r w:rsidRPr="00C0602A">
        <w:rPr>
          <w:rFonts w:ascii="Arial" w:eastAsia="+mn-ea" w:hAnsi="Arial" w:cs="Arial"/>
          <w:kern w:val="24"/>
          <w:sz w:val="24"/>
          <w:szCs w:val="24"/>
        </w:rPr>
        <w:t>-άρθρο 7,&amp;6 Πρώτα Δ.Χ. και μετά Δασολόγιο</w:t>
      </w:r>
      <w:r w:rsidR="00DA16AA" w:rsidRPr="00C0602A">
        <w:rPr>
          <w:rFonts w:ascii="Arial" w:eastAsia="+mn-ea" w:hAnsi="Arial" w:cs="Arial"/>
          <w:kern w:val="24"/>
          <w:sz w:val="24"/>
          <w:szCs w:val="24"/>
        </w:rPr>
        <w:t>.</w:t>
      </w:r>
    </w:p>
    <w:p w:rsidR="005863BB" w:rsidRPr="00C0602A" w:rsidRDefault="005863BB"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p>
    <w:p w:rsidR="00185747" w:rsidRPr="00C0602A" w:rsidRDefault="00B10F3C"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Με το </w:t>
      </w:r>
      <w:r w:rsidRPr="00C0602A">
        <w:rPr>
          <w:rFonts w:ascii="Arial" w:eastAsia="Times New Roman" w:hAnsi="Arial" w:cs="Arial"/>
          <w:b/>
          <w:sz w:val="24"/>
          <w:szCs w:val="24"/>
          <w:lang w:eastAsia="el-GR"/>
        </w:rPr>
        <w:t>νόμο 4280/2014</w:t>
      </w:r>
      <w:r w:rsidR="00F215D2" w:rsidRPr="00C0602A">
        <w:rPr>
          <w:rFonts w:ascii="Arial" w:eastAsia="Times New Roman" w:hAnsi="Arial" w:cs="Arial"/>
          <w:b/>
          <w:sz w:val="24"/>
          <w:szCs w:val="24"/>
          <w:lang w:eastAsia="el-GR"/>
        </w:rPr>
        <w:t>,</w:t>
      </w:r>
      <w:r w:rsidR="001D1EAD" w:rsidRPr="00C0602A">
        <w:rPr>
          <w:rFonts w:ascii="Arial" w:eastAsia="Times New Roman" w:hAnsi="Arial" w:cs="Arial"/>
          <w:b/>
          <w:sz w:val="24"/>
          <w:szCs w:val="24"/>
          <w:lang w:eastAsia="el-GR"/>
        </w:rPr>
        <w:t xml:space="preserve"> </w:t>
      </w:r>
      <w:r w:rsidR="00F215D2" w:rsidRPr="00C0602A">
        <w:rPr>
          <w:rFonts w:ascii="Arial" w:eastAsia="Times New Roman" w:hAnsi="Arial" w:cs="Arial"/>
          <w:sz w:val="24"/>
          <w:szCs w:val="24"/>
          <w:lang w:eastAsia="el-GR"/>
        </w:rPr>
        <w:t>Περιβαλλοντικ</w:t>
      </w:r>
      <w:r w:rsidR="00077448" w:rsidRPr="00C0602A">
        <w:rPr>
          <w:rFonts w:ascii="Arial" w:eastAsia="Times New Roman" w:hAnsi="Arial" w:cs="Arial"/>
          <w:sz w:val="24"/>
          <w:szCs w:val="24"/>
          <w:lang w:eastAsia="el-GR"/>
        </w:rPr>
        <w:t>ή αναβά</w:t>
      </w:r>
      <w:r w:rsidR="00F215D2" w:rsidRPr="00C0602A">
        <w:rPr>
          <w:rFonts w:ascii="Arial" w:eastAsia="Times New Roman" w:hAnsi="Arial" w:cs="Arial"/>
          <w:sz w:val="24"/>
          <w:szCs w:val="24"/>
          <w:lang w:eastAsia="el-GR"/>
        </w:rPr>
        <w:t>θμιση και ιδιωτική πολεοδόμηση-Βιώσιμη ανάπτυξη οικισμών –Ρυθμίσεις δασικής νομοθεσίας και άλλες διατάξεις</w:t>
      </w:r>
      <w:r w:rsidR="00077448" w:rsidRPr="00C0602A">
        <w:rPr>
          <w:rFonts w:ascii="Arial" w:eastAsia="Times New Roman" w:hAnsi="Arial" w:cs="Arial"/>
          <w:b/>
          <w:sz w:val="24"/>
          <w:szCs w:val="24"/>
          <w:lang w:eastAsia="el-GR"/>
        </w:rPr>
        <w:t xml:space="preserve">, </w:t>
      </w:r>
      <w:r w:rsidR="00077448" w:rsidRPr="00C0602A">
        <w:rPr>
          <w:rFonts w:ascii="Arial" w:eastAsia="Times New Roman" w:hAnsi="Arial" w:cs="Arial"/>
          <w:sz w:val="24"/>
          <w:szCs w:val="24"/>
          <w:lang w:eastAsia="el-GR"/>
        </w:rPr>
        <w:t>οδηγούμαστε σε χαλαρότερη δασοπροστασία ,στο  όνομα της ανάπτυξης και πρόσχημα την οικονομική κρίση, καθώς:</w:t>
      </w:r>
    </w:p>
    <w:p w:rsidR="00C661F0" w:rsidRPr="00C0602A" w:rsidRDefault="003E1107" w:rsidP="00595F48">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l-GR"/>
        </w:rPr>
      </w:pPr>
      <w:r w:rsidRPr="00C0602A">
        <w:rPr>
          <w:rFonts w:ascii="Arial" w:eastAsia="Times New Roman" w:hAnsi="Arial" w:cs="Arial"/>
          <w:sz w:val="24"/>
          <w:szCs w:val="24"/>
          <w:lang w:eastAsia="el-GR"/>
        </w:rPr>
        <w:t xml:space="preserve">-Διευκολύνεται η πολεοδόμηση </w:t>
      </w:r>
      <w:r w:rsidR="006D6955" w:rsidRPr="00C0602A">
        <w:rPr>
          <w:rFonts w:ascii="Arial" w:eastAsia="Times New Roman" w:hAnsi="Arial" w:cs="Arial"/>
          <w:sz w:val="24"/>
          <w:szCs w:val="24"/>
          <w:lang w:eastAsia="el-GR"/>
        </w:rPr>
        <w:t xml:space="preserve">περιοχής που τμήμα της εμπίπτει </w:t>
      </w:r>
      <w:r w:rsidRPr="00C0602A">
        <w:rPr>
          <w:rFonts w:ascii="Arial" w:eastAsia="Times New Roman" w:hAnsi="Arial" w:cs="Arial"/>
          <w:sz w:val="24"/>
          <w:szCs w:val="24"/>
          <w:lang w:eastAsia="el-GR"/>
        </w:rPr>
        <w:t xml:space="preserve">σε δάσος, δασική ή αναδασωτέα έκταση </w:t>
      </w:r>
      <w:r w:rsidR="0099503E" w:rsidRPr="00C0602A">
        <w:rPr>
          <w:rFonts w:ascii="Arial" w:eastAsia="Times New Roman" w:hAnsi="Arial" w:cs="Arial"/>
          <w:sz w:val="24"/>
          <w:szCs w:val="24"/>
          <w:lang w:eastAsia="el-GR"/>
        </w:rPr>
        <w:t>(</w:t>
      </w:r>
      <w:r w:rsidRPr="00C0602A">
        <w:rPr>
          <w:rFonts w:ascii="Arial" w:eastAsia="Times New Roman" w:hAnsi="Arial" w:cs="Arial"/>
          <w:sz w:val="24"/>
          <w:szCs w:val="24"/>
          <w:lang w:eastAsia="el-GR"/>
        </w:rPr>
        <w:t>άρθρο 7 &amp;2</w:t>
      </w:r>
      <w:r w:rsidR="0099503E" w:rsidRPr="00C0602A">
        <w:rPr>
          <w:rFonts w:ascii="Arial" w:eastAsia="Times New Roman" w:hAnsi="Arial" w:cs="Arial"/>
          <w:sz w:val="24"/>
          <w:szCs w:val="24"/>
          <w:lang w:eastAsia="el-GR"/>
        </w:rPr>
        <w:t>)</w:t>
      </w:r>
      <w:r w:rsidRPr="00C0602A">
        <w:rPr>
          <w:rFonts w:ascii="Arial" w:eastAsia="Times New Roman" w:hAnsi="Arial" w:cs="Arial"/>
          <w:sz w:val="24"/>
          <w:szCs w:val="24"/>
          <w:lang w:eastAsia="el-GR"/>
        </w:rPr>
        <w:t>.</w:t>
      </w:r>
      <w:r w:rsidR="00C84556" w:rsidRPr="00C0602A">
        <w:rPr>
          <w:rFonts w:ascii="Arial" w:eastAsia="Times New Roman" w:hAnsi="Arial" w:cs="Arial"/>
          <w:sz w:val="24"/>
          <w:szCs w:val="24"/>
          <w:lang w:eastAsia="el-GR"/>
        </w:rPr>
        <w:t xml:space="preserve">Υπο την </w:t>
      </w:r>
      <w:r w:rsidR="001449A2" w:rsidRPr="00C0602A">
        <w:rPr>
          <w:rFonts w:ascii="Arial" w:eastAsia="Times New Roman" w:hAnsi="Arial" w:cs="Arial"/>
          <w:sz w:val="24"/>
          <w:szCs w:val="24"/>
          <w:lang w:eastAsia="el-GR"/>
        </w:rPr>
        <w:t>προϋπόθεση</w:t>
      </w:r>
      <w:r w:rsidR="00C84556" w:rsidRPr="00C0602A">
        <w:rPr>
          <w:rFonts w:ascii="Arial" w:eastAsia="Times New Roman" w:hAnsi="Arial" w:cs="Arial"/>
          <w:sz w:val="24"/>
          <w:szCs w:val="24"/>
          <w:lang w:eastAsia="el-GR"/>
        </w:rPr>
        <w:t xml:space="preserve"> να γίνει αναδάσωση και απόδοση του 50% στο Δημόσιο η έκταση (εμβαδού τουλάχιστον 100 στρεμ. που τμήμα της </w:t>
      </w:r>
      <w:r w:rsidR="009F4C2A" w:rsidRPr="00C0602A">
        <w:rPr>
          <w:rFonts w:ascii="Arial" w:eastAsia="Times New Roman" w:hAnsi="Arial" w:cs="Arial"/>
          <w:sz w:val="24"/>
          <w:szCs w:val="24"/>
          <w:lang w:eastAsia="el-GR"/>
        </w:rPr>
        <w:t xml:space="preserve">(Ποσοστό?? &lt;50 %??) </w:t>
      </w:r>
      <w:r w:rsidR="00C84556" w:rsidRPr="00C0602A">
        <w:rPr>
          <w:rFonts w:ascii="Arial" w:eastAsia="Times New Roman" w:hAnsi="Arial" w:cs="Arial"/>
          <w:sz w:val="24"/>
          <w:szCs w:val="24"/>
          <w:lang w:eastAsia="el-GR"/>
        </w:rPr>
        <w:t>είναι δάσος ή αναδασωτέα) πολεοδομείται.</w:t>
      </w:r>
    </w:p>
    <w:p w:rsidR="0016625A" w:rsidRPr="00C0602A" w:rsidRDefault="0016625A"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lastRenderedPageBreak/>
        <w:t>-</w:t>
      </w:r>
      <w:r w:rsidR="00B41902" w:rsidRPr="00C0602A">
        <w:rPr>
          <w:rFonts w:ascii="Arial" w:eastAsia="Times New Roman" w:hAnsi="Arial" w:cs="Arial"/>
          <w:sz w:val="24"/>
          <w:szCs w:val="24"/>
          <w:lang w:eastAsia="el-GR"/>
        </w:rPr>
        <w:t xml:space="preserve"> Επιχειρείται νέος ορισμός δάσους ?Στο ά</w:t>
      </w:r>
      <w:r w:rsidRPr="00C0602A">
        <w:rPr>
          <w:rFonts w:ascii="Arial" w:eastAsia="Times New Roman" w:hAnsi="Arial" w:cs="Arial"/>
          <w:sz w:val="24"/>
          <w:szCs w:val="24"/>
          <w:lang w:eastAsia="el-GR"/>
        </w:rPr>
        <w:t xml:space="preserve">ρθρο 32 </w:t>
      </w:r>
      <w:r w:rsidR="000931CE" w:rsidRPr="00C0602A">
        <w:rPr>
          <w:rFonts w:ascii="Arial" w:eastAsia="Times New Roman" w:hAnsi="Arial" w:cs="Arial"/>
          <w:sz w:val="24"/>
          <w:szCs w:val="24"/>
          <w:lang w:eastAsia="el-GR"/>
        </w:rPr>
        <w:t xml:space="preserve">&amp;2 αναφέρεται ότι θα εκδοθεί προεδρικό διάταγμα για τα επιστημονικά κριτήρια υπαγωγής στην πολεοδόμηση και στην &amp;4 δίνεται </w:t>
      </w:r>
      <w:r w:rsidRPr="00C0602A">
        <w:rPr>
          <w:rFonts w:ascii="Arial" w:eastAsia="Times New Roman" w:hAnsi="Arial" w:cs="Arial"/>
          <w:sz w:val="24"/>
          <w:szCs w:val="24"/>
          <w:lang w:eastAsia="el-GR"/>
        </w:rPr>
        <w:t xml:space="preserve">συνοπτικός ορισμός δάσους </w:t>
      </w:r>
      <w:r w:rsidR="000931CE" w:rsidRPr="00C0602A">
        <w:rPr>
          <w:rFonts w:ascii="Arial" w:eastAsia="Times New Roman" w:hAnsi="Arial" w:cs="Arial"/>
          <w:sz w:val="24"/>
          <w:szCs w:val="24"/>
          <w:lang w:eastAsia="el-GR"/>
        </w:rPr>
        <w:t xml:space="preserve"> χωρίς ποσοστά κάλυψης.</w:t>
      </w:r>
    </w:p>
    <w:p w:rsidR="00BB0FAD" w:rsidRPr="00C0602A" w:rsidRDefault="00711838" w:rsidP="0018261C">
      <w:pPr>
        <w:autoSpaceDE w:val="0"/>
        <w:autoSpaceDN w:val="0"/>
        <w:adjustRightInd w:val="0"/>
        <w:spacing w:after="0" w:line="240" w:lineRule="auto"/>
        <w:rPr>
          <w:rFonts w:ascii="Arial" w:hAnsi="Arial" w:cs="Arial"/>
          <w:bCs/>
          <w:sz w:val="24"/>
          <w:szCs w:val="24"/>
        </w:rPr>
      </w:pPr>
      <w:r w:rsidRPr="00C0602A">
        <w:rPr>
          <w:rFonts w:ascii="Arial" w:eastAsia="Times New Roman" w:hAnsi="Arial" w:cs="Arial"/>
          <w:sz w:val="24"/>
          <w:szCs w:val="24"/>
          <w:lang w:eastAsia="el-GR"/>
        </w:rPr>
        <w:t>-</w:t>
      </w:r>
      <w:r w:rsidR="00BB0FAD" w:rsidRPr="00C0602A">
        <w:rPr>
          <w:rFonts w:ascii="Arial" w:eastAsia="Times New Roman" w:hAnsi="Arial" w:cs="Arial"/>
          <w:sz w:val="24"/>
          <w:szCs w:val="24"/>
          <w:lang w:eastAsia="el-GR"/>
        </w:rPr>
        <w:t>Διευκόλυνση αποχαρακτηρισμών</w:t>
      </w:r>
      <w:r w:rsidR="0018261C" w:rsidRPr="00C0602A">
        <w:rPr>
          <w:rFonts w:ascii="Arial" w:eastAsia="Times New Roman" w:hAnsi="Arial" w:cs="Arial"/>
          <w:sz w:val="24"/>
          <w:szCs w:val="24"/>
          <w:lang w:eastAsia="el-GR"/>
        </w:rPr>
        <w:t xml:space="preserve"> : </w:t>
      </w:r>
      <w:r w:rsidR="0018261C" w:rsidRPr="00C0602A">
        <w:rPr>
          <w:rFonts w:ascii="Arial" w:hAnsi="Arial" w:cs="Arial"/>
          <w:bCs/>
          <w:sz w:val="24"/>
          <w:szCs w:val="24"/>
        </w:rPr>
        <w:t xml:space="preserve">σε Οικοδομικούς </w:t>
      </w:r>
      <w:r w:rsidR="0084254D" w:rsidRPr="00C0602A">
        <w:rPr>
          <w:rFonts w:ascii="Arial" w:hAnsi="Arial" w:cs="Arial"/>
          <w:bCs/>
          <w:sz w:val="24"/>
          <w:szCs w:val="24"/>
        </w:rPr>
        <w:t xml:space="preserve">Συνεταιρισμούς με εγκεκριμένο </w:t>
      </w:r>
      <w:r w:rsidR="0018261C" w:rsidRPr="00C0602A">
        <w:rPr>
          <w:rFonts w:ascii="Arial" w:hAnsi="Arial" w:cs="Arial"/>
          <w:bCs/>
          <w:sz w:val="24"/>
          <w:szCs w:val="24"/>
        </w:rPr>
        <w:t xml:space="preserve"> ρυμοτομικό σχέδιο προ του έτους 1975 </w:t>
      </w:r>
      <w:r w:rsidRPr="00C0602A">
        <w:rPr>
          <w:rFonts w:ascii="Arial" w:eastAsia="Times New Roman" w:hAnsi="Arial" w:cs="Arial"/>
          <w:sz w:val="24"/>
          <w:szCs w:val="24"/>
          <w:lang w:eastAsia="el-GR"/>
        </w:rPr>
        <w:t>(</w:t>
      </w:r>
      <w:r w:rsidRPr="00C0602A">
        <w:rPr>
          <w:rFonts w:ascii="Arial" w:hAnsi="Arial" w:cs="Arial"/>
          <w:bCs/>
          <w:sz w:val="24"/>
          <w:szCs w:val="24"/>
        </w:rPr>
        <w:t xml:space="preserve"> Άρθρο 10) </w:t>
      </w:r>
      <w:r w:rsidR="0018261C" w:rsidRPr="00C0602A">
        <w:rPr>
          <w:rFonts w:ascii="Arial" w:hAnsi="Arial" w:cs="Arial"/>
          <w:bCs/>
          <w:sz w:val="24"/>
          <w:szCs w:val="24"/>
        </w:rPr>
        <w:t xml:space="preserve">και στο άρθρο 11 </w:t>
      </w:r>
      <w:r w:rsidR="00C84556" w:rsidRPr="00C0602A">
        <w:rPr>
          <w:rFonts w:ascii="Arial" w:hAnsi="Arial" w:cs="Arial"/>
          <w:bCs/>
          <w:sz w:val="24"/>
          <w:szCs w:val="24"/>
        </w:rPr>
        <w:t xml:space="preserve">&amp;2 </w:t>
      </w:r>
      <w:r w:rsidR="0018261C" w:rsidRPr="00C0602A">
        <w:rPr>
          <w:rFonts w:ascii="Arial" w:hAnsi="Arial" w:cs="Arial"/>
          <w:bCs/>
          <w:sz w:val="24"/>
          <w:szCs w:val="24"/>
        </w:rPr>
        <w:t xml:space="preserve">η ανταλλαγή </w:t>
      </w:r>
      <w:r w:rsidR="0083302C" w:rsidRPr="00C0602A">
        <w:rPr>
          <w:rFonts w:ascii="Arial" w:eastAsia="Times New Roman" w:hAnsi="Arial" w:cs="Arial"/>
          <w:sz w:val="24"/>
          <w:szCs w:val="24"/>
          <w:lang w:eastAsia="el-GR"/>
        </w:rPr>
        <w:t xml:space="preserve"> </w:t>
      </w:r>
      <w:r w:rsidR="0018261C" w:rsidRPr="00C0602A">
        <w:rPr>
          <w:rFonts w:ascii="Arial" w:eastAsia="Times New Roman" w:hAnsi="Arial" w:cs="Arial"/>
          <w:sz w:val="24"/>
          <w:szCs w:val="24"/>
          <w:lang w:eastAsia="el-GR"/>
        </w:rPr>
        <w:t xml:space="preserve"> δασικών  εκτάσεων.</w:t>
      </w:r>
      <w:r w:rsidR="00C84556" w:rsidRPr="00C0602A">
        <w:rPr>
          <w:rFonts w:ascii="Arial" w:eastAsia="Times New Roman" w:hAnsi="Arial" w:cs="Arial"/>
          <w:sz w:val="24"/>
          <w:szCs w:val="24"/>
          <w:lang w:eastAsia="el-GR"/>
        </w:rPr>
        <w:t xml:space="preserve"> </w:t>
      </w:r>
    </w:p>
    <w:p w:rsidR="002C21F8" w:rsidRPr="00C0602A" w:rsidRDefault="002C21F8" w:rsidP="00065C0C">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l-GR"/>
        </w:rPr>
      </w:pPr>
      <w:r w:rsidRPr="00C0602A">
        <w:rPr>
          <w:rFonts w:ascii="Arial" w:eastAsia="Times New Roman" w:hAnsi="Arial" w:cs="Arial"/>
          <w:sz w:val="24"/>
          <w:szCs w:val="24"/>
          <w:lang w:eastAsia="el-GR"/>
        </w:rPr>
        <w:t>-</w:t>
      </w:r>
      <w:r w:rsidR="004A0C53" w:rsidRPr="00C0602A">
        <w:rPr>
          <w:rFonts w:ascii="Arial" w:eastAsia="Times New Roman" w:hAnsi="Arial" w:cs="Arial"/>
          <w:sz w:val="24"/>
          <w:szCs w:val="24"/>
          <w:lang w:eastAsia="el-GR"/>
        </w:rPr>
        <w:t xml:space="preserve">Διευκόλυνση </w:t>
      </w:r>
      <w:r w:rsidRPr="00C0602A">
        <w:rPr>
          <w:rFonts w:ascii="Arial" w:eastAsia="Times New Roman" w:hAnsi="Arial" w:cs="Arial"/>
          <w:sz w:val="24"/>
          <w:szCs w:val="24"/>
          <w:lang w:eastAsia="el-GR"/>
        </w:rPr>
        <w:t>άρση</w:t>
      </w:r>
      <w:r w:rsidR="004A0C53" w:rsidRPr="00C0602A">
        <w:rPr>
          <w:rFonts w:ascii="Arial" w:eastAsia="Times New Roman" w:hAnsi="Arial" w:cs="Arial"/>
          <w:sz w:val="24"/>
          <w:szCs w:val="24"/>
          <w:lang w:eastAsia="el-GR"/>
        </w:rPr>
        <w:t>ς</w:t>
      </w:r>
      <w:r w:rsidRPr="00C0602A">
        <w:rPr>
          <w:rFonts w:ascii="Arial" w:eastAsia="Times New Roman" w:hAnsi="Arial" w:cs="Arial"/>
          <w:sz w:val="24"/>
          <w:szCs w:val="24"/>
          <w:lang w:eastAsia="el-GR"/>
        </w:rPr>
        <w:t xml:space="preserve"> αναδασωτέου καμένων</w:t>
      </w:r>
      <w:r w:rsidR="004A0C53" w:rsidRPr="00C0602A">
        <w:rPr>
          <w:rFonts w:ascii="Arial" w:eastAsia="Times New Roman" w:hAnsi="Arial" w:cs="Arial"/>
          <w:sz w:val="24"/>
          <w:szCs w:val="24"/>
          <w:lang w:eastAsia="el-GR"/>
        </w:rPr>
        <w:t xml:space="preserve"> εκτάσεων</w:t>
      </w:r>
      <w:r w:rsidRPr="00C0602A">
        <w:rPr>
          <w:rFonts w:ascii="Arial" w:eastAsia="Times New Roman" w:hAnsi="Arial" w:cs="Arial"/>
          <w:sz w:val="24"/>
          <w:szCs w:val="24"/>
          <w:lang w:eastAsia="el-GR"/>
        </w:rPr>
        <w:t xml:space="preserve"> </w:t>
      </w:r>
      <w:r w:rsidR="004B642B" w:rsidRPr="00C0602A">
        <w:rPr>
          <w:rFonts w:ascii="Arial" w:eastAsia="Times New Roman" w:hAnsi="Arial" w:cs="Arial"/>
          <w:sz w:val="24"/>
          <w:szCs w:val="24"/>
          <w:lang w:eastAsia="el-GR"/>
        </w:rPr>
        <w:t>:</w:t>
      </w:r>
    </w:p>
    <w:p w:rsidR="00003041" w:rsidRPr="00C0602A" w:rsidRDefault="0056306C" w:rsidP="009F515B">
      <w:pPr>
        <w:spacing w:after="0" w:line="240" w:lineRule="auto"/>
        <w:textAlignment w:val="baseline"/>
        <w:rPr>
          <w:rFonts w:ascii="Arial" w:eastAsia="+mn-ea" w:hAnsi="Arial" w:cs="Arial"/>
          <w:color w:val="000000"/>
          <w:kern w:val="24"/>
          <w:sz w:val="24"/>
          <w:szCs w:val="24"/>
        </w:rPr>
      </w:pPr>
      <w:r w:rsidRPr="00C0602A">
        <w:rPr>
          <w:rFonts w:ascii="Arial" w:eastAsia="+mn-ea" w:hAnsi="Arial" w:cs="Arial"/>
          <w:color w:val="000000"/>
          <w:kern w:val="24"/>
          <w:sz w:val="24"/>
          <w:szCs w:val="24"/>
        </w:rPr>
        <w:t xml:space="preserve"> -&amp;2</w:t>
      </w:r>
      <w:r w:rsidR="00003041" w:rsidRPr="00C0602A">
        <w:rPr>
          <w:rFonts w:ascii="Arial" w:eastAsia="+mn-ea" w:hAnsi="Arial" w:cs="Arial"/>
          <w:color w:val="000000"/>
          <w:kern w:val="24"/>
          <w:sz w:val="24"/>
          <w:szCs w:val="24"/>
        </w:rPr>
        <w:t xml:space="preserve">,άρθρου 35. Ο νομοθέτης προέβλεψε την άρση των εκτάσεων που έχουν κηρυχθεί αναδασωτέες, στην περίπτωση πραγματοποίησης της αναδάσωσης, </w:t>
      </w:r>
      <w:r w:rsidR="00003041" w:rsidRPr="00C0602A">
        <w:rPr>
          <w:rFonts w:ascii="Arial" w:eastAsia="+mn-ea" w:hAnsi="Arial" w:cs="Arial"/>
          <w:b/>
          <w:kern w:val="24"/>
          <w:sz w:val="24"/>
          <w:szCs w:val="24"/>
        </w:rPr>
        <w:t>δίχως την</w:t>
      </w:r>
      <w:r w:rsidR="00003041" w:rsidRPr="00C0602A">
        <w:rPr>
          <w:rFonts w:ascii="Arial" w:eastAsia="+mn-ea" w:hAnsi="Arial" w:cs="Arial"/>
          <w:kern w:val="24"/>
          <w:sz w:val="24"/>
          <w:szCs w:val="24"/>
        </w:rPr>
        <w:t xml:space="preserve"> </w:t>
      </w:r>
      <w:r w:rsidR="00003041" w:rsidRPr="00C0602A">
        <w:rPr>
          <w:rFonts w:ascii="Arial" w:eastAsia="+mn-ea" w:hAnsi="Arial" w:cs="Arial"/>
          <w:color w:val="000000"/>
          <w:kern w:val="24"/>
          <w:sz w:val="24"/>
          <w:szCs w:val="24"/>
        </w:rPr>
        <w:t>απαίτηση της πλήρους οικολογικής και μορφολογικής αποκαταστάσεως, προ της καταστροφής της</w:t>
      </w:r>
      <w:r w:rsidR="004B642B" w:rsidRPr="00C0602A">
        <w:rPr>
          <w:rFonts w:ascii="Arial" w:eastAsia="+mn-ea" w:hAnsi="Arial" w:cs="Arial"/>
          <w:color w:val="000000"/>
          <w:kern w:val="24"/>
          <w:sz w:val="24"/>
          <w:szCs w:val="24"/>
        </w:rPr>
        <w:t>.</w:t>
      </w:r>
    </w:p>
    <w:p w:rsidR="00C84556" w:rsidRPr="00C0602A" w:rsidRDefault="00C84556" w:rsidP="009F515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-Στο άρθρο 33 αναφέρεται η ίδρυση Τεχνικού συμβουλίου Δασών και επιτροπών επίλυσης δασικών αμφισβητήσεων, που τα μέλη τους ορίζονται από τον Υπουργό περιβάλλοντος.</w:t>
      </w:r>
    </w:p>
    <w:p w:rsidR="009F515B" w:rsidRPr="00C0602A" w:rsidRDefault="004B642B" w:rsidP="00BC6865">
      <w:pPr>
        <w:spacing w:after="0" w:line="240" w:lineRule="auto"/>
        <w:ind w:firstLine="720"/>
        <w:textAlignment w:val="baseline"/>
        <w:rPr>
          <w:rFonts w:ascii="Arial" w:eastAsia="+mn-ea" w:hAnsi="Arial" w:cs="Arial"/>
          <w:color w:val="000000"/>
          <w:kern w:val="24"/>
          <w:sz w:val="24"/>
          <w:szCs w:val="24"/>
        </w:rPr>
      </w:pPr>
      <w:r w:rsidRPr="00C0602A">
        <w:rPr>
          <w:rFonts w:ascii="Arial" w:eastAsia="+mn-ea" w:hAnsi="Arial" w:cs="Arial"/>
          <w:b/>
          <w:kern w:val="24"/>
          <w:sz w:val="24"/>
          <w:szCs w:val="24"/>
        </w:rPr>
        <w:t>Θετικά</w:t>
      </w:r>
      <w:r w:rsidRPr="00C0602A">
        <w:rPr>
          <w:rFonts w:ascii="Arial" w:eastAsia="+mn-ea" w:hAnsi="Arial" w:cs="Arial"/>
          <w:color w:val="000000"/>
          <w:kern w:val="24"/>
          <w:sz w:val="24"/>
          <w:szCs w:val="24"/>
        </w:rPr>
        <w:t xml:space="preserve"> κρίνονται τα παρακάτω:</w:t>
      </w:r>
    </w:p>
    <w:p w:rsidR="004A0C53" w:rsidRPr="00C0602A" w:rsidRDefault="0081534E" w:rsidP="00BC6865">
      <w:pPr>
        <w:spacing w:after="0" w:line="240" w:lineRule="auto"/>
        <w:ind w:firstLine="720"/>
        <w:textAlignment w:val="baseline"/>
        <w:rPr>
          <w:rFonts w:ascii="Arial" w:hAnsi="Arial" w:cs="Arial"/>
          <w:sz w:val="24"/>
          <w:szCs w:val="24"/>
        </w:rPr>
      </w:pPr>
      <w:r w:rsidRPr="00C0602A">
        <w:rPr>
          <w:rFonts w:ascii="Arial" w:eastAsia="+mn-ea" w:hAnsi="Arial" w:cs="Arial"/>
          <w:color w:val="000000"/>
          <w:kern w:val="24"/>
          <w:sz w:val="24"/>
          <w:szCs w:val="24"/>
        </w:rPr>
        <w:t>-</w:t>
      </w:r>
      <w:proofErr w:type="spellStart"/>
      <w:r w:rsidR="007F5D1A" w:rsidRPr="00C0602A">
        <w:rPr>
          <w:rFonts w:ascii="Arial" w:eastAsia="+mn-ea" w:hAnsi="Arial" w:cs="Arial"/>
          <w:color w:val="000000"/>
          <w:kern w:val="24"/>
          <w:sz w:val="24"/>
          <w:szCs w:val="24"/>
        </w:rPr>
        <w:t>αρθρο</w:t>
      </w:r>
      <w:proofErr w:type="spellEnd"/>
      <w:r w:rsidR="007F5D1A" w:rsidRPr="00C0602A">
        <w:rPr>
          <w:rFonts w:ascii="Arial" w:eastAsia="+mn-ea" w:hAnsi="Arial" w:cs="Arial"/>
          <w:color w:val="000000"/>
          <w:kern w:val="24"/>
          <w:sz w:val="24"/>
          <w:szCs w:val="24"/>
        </w:rPr>
        <w:t xml:space="preserve"> 39</w:t>
      </w:r>
      <w:r w:rsidRPr="00C0602A">
        <w:rPr>
          <w:rFonts w:ascii="Arial" w:eastAsia="+mn-ea" w:hAnsi="Arial" w:cs="Arial"/>
          <w:color w:val="000000"/>
          <w:kern w:val="24"/>
          <w:sz w:val="24"/>
          <w:szCs w:val="24"/>
        </w:rPr>
        <w:t>&amp;</w:t>
      </w:r>
      <w:r w:rsidR="007F5D1A" w:rsidRPr="00C0602A">
        <w:rPr>
          <w:rFonts w:ascii="Arial" w:eastAsia="+mn-ea" w:hAnsi="Arial" w:cs="Arial"/>
          <w:color w:val="000000"/>
          <w:kern w:val="24"/>
          <w:sz w:val="24"/>
          <w:szCs w:val="24"/>
        </w:rPr>
        <w:t>1</w:t>
      </w:r>
      <w:r w:rsidRPr="00C0602A">
        <w:rPr>
          <w:rFonts w:ascii="Arial" w:eastAsia="+mn-ea" w:hAnsi="Arial" w:cs="Arial"/>
          <w:color w:val="000000"/>
          <w:kern w:val="24"/>
          <w:sz w:val="24"/>
          <w:szCs w:val="24"/>
        </w:rPr>
        <w:t>.Αναγνώριση δασωμένων αγρών ως ιδιωτικών.</w:t>
      </w:r>
      <w:r w:rsidR="007F5D1A" w:rsidRPr="00C0602A">
        <w:rPr>
          <w:rFonts w:ascii="Arial" w:eastAsia="+mn-ea" w:hAnsi="Arial" w:cs="Arial"/>
          <w:color w:val="000000"/>
          <w:kern w:val="24"/>
          <w:sz w:val="24"/>
          <w:szCs w:val="24"/>
        </w:rPr>
        <w:t xml:space="preserve"> </w:t>
      </w:r>
      <w:r w:rsidRPr="00C0602A">
        <w:rPr>
          <w:rFonts w:ascii="Arial" w:eastAsia="+mn-ea" w:hAnsi="Arial" w:cs="Arial"/>
          <w:color w:val="000000"/>
          <w:kern w:val="24"/>
          <w:sz w:val="24"/>
          <w:szCs w:val="24"/>
        </w:rPr>
        <w:t xml:space="preserve">Εκτάσεις που εμφανίζονται στις αεροφωτογραφίες έτους 1945, ή στην περίπτωση μη ευκρίνειας στις αεροφωτογραφίες έτους 1960, με αγροτική μορφή που δασώθηκαν μεταγενέστερα επί των οποίων το Δημόσιο δεν θεμελιώνει δικαιώματα κυριότητος βάσει τίτλου, </w:t>
      </w:r>
      <w:r w:rsidRPr="00C0602A">
        <w:rPr>
          <w:rFonts w:ascii="Arial" w:eastAsia="+mn-ea" w:hAnsi="Arial" w:cs="Arial"/>
          <w:b/>
          <w:kern w:val="24"/>
          <w:sz w:val="24"/>
          <w:szCs w:val="24"/>
        </w:rPr>
        <w:t>αναγνωρίζονται ως ιδιωτικές</w:t>
      </w:r>
      <w:r w:rsidRPr="00C0602A">
        <w:rPr>
          <w:rFonts w:ascii="Arial" w:eastAsia="+mn-ea" w:hAnsi="Arial" w:cs="Arial"/>
          <w:kern w:val="24"/>
          <w:sz w:val="24"/>
          <w:szCs w:val="24"/>
        </w:rPr>
        <w:t xml:space="preserve"> </w:t>
      </w:r>
      <w:r w:rsidRPr="00C0602A">
        <w:rPr>
          <w:rFonts w:ascii="Arial" w:eastAsia="+mn-ea" w:hAnsi="Arial" w:cs="Arial"/>
          <w:color w:val="000000"/>
          <w:kern w:val="24"/>
          <w:sz w:val="24"/>
          <w:szCs w:val="24"/>
        </w:rPr>
        <w:t>κατόπιν εκδόσεως αποφάσεως Γενικού Γραμματέα της οικείας Αποκεντρωμένης Διοίκησης και μετά από εισήγηση του αρμόδιου Δασάρχη</w:t>
      </w:r>
    </w:p>
    <w:p w:rsidR="002C21F8" w:rsidRPr="00C0602A" w:rsidRDefault="00F066E5" w:rsidP="00BC6865">
      <w:pPr>
        <w:autoSpaceDE w:val="0"/>
        <w:autoSpaceDN w:val="0"/>
        <w:adjustRightInd w:val="0"/>
        <w:spacing w:after="0" w:line="240" w:lineRule="auto"/>
        <w:rPr>
          <w:rFonts w:ascii="Arial" w:hAnsi="Arial" w:cs="Arial"/>
          <w:sz w:val="24"/>
          <w:szCs w:val="24"/>
        </w:rPr>
      </w:pPr>
      <w:r w:rsidRPr="00C0602A">
        <w:rPr>
          <w:rFonts w:ascii="Arial" w:hAnsi="Arial" w:cs="Arial"/>
          <w:sz w:val="24"/>
          <w:szCs w:val="24"/>
        </w:rPr>
        <w:t>-</w:t>
      </w:r>
      <w:proofErr w:type="spellStart"/>
      <w:r w:rsidRPr="00C0602A">
        <w:rPr>
          <w:rFonts w:ascii="Arial" w:hAnsi="Arial" w:cs="Arial"/>
          <w:sz w:val="24"/>
          <w:szCs w:val="24"/>
        </w:rPr>
        <w:t>Αρθρο</w:t>
      </w:r>
      <w:proofErr w:type="spellEnd"/>
      <w:r w:rsidRPr="00C0602A">
        <w:rPr>
          <w:rFonts w:ascii="Arial" w:hAnsi="Arial" w:cs="Arial"/>
          <w:sz w:val="24"/>
          <w:szCs w:val="24"/>
        </w:rPr>
        <w:t xml:space="preserve"> 60.Εντός ενός έτους από τη δημοσίευση του παρόντος Νόμου,  Ολοκληρώνεται με ευθύνη του Υπουργού Περιβάλλοντος, Ενέργειας και Κλιματικής Αλλαγής η κωδικοποίηση της δασικής νομοθεσίας.</w:t>
      </w:r>
    </w:p>
    <w:p w:rsidR="004B642B" w:rsidRPr="00C0602A" w:rsidRDefault="00A6588E" w:rsidP="00BC6865">
      <w:pPr>
        <w:pStyle w:val="Web"/>
        <w:spacing w:after="0" w:line="240" w:lineRule="auto"/>
        <w:textAlignment w:val="baseline"/>
        <w:rPr>
          <w:rFonts w:ascii="Arial" w:eastAsia="Times New Roman" w:hAnsi="Arial" w:cs="Arial"/>
          <w:lang w:eastAsia="el-GR"/>
        </w:rPr>
      </w:pPr>
      <w:r w:rsidRPr="00C0602A">
        <w:rPr>
          <w:rFonts w:ascii="Arial" w:eastAsia="Times New Roman" w:hAnsi="Arial" w:cs="Arial"/>
          <w:lang w:eastAsia="el-GR"/>
        </w:rPr>
        <w:t>-Δημοσιοποίηση</w:t>
      </w:r>
      <w:r w:rsidR="004B642B" w:rsidRPr="00C0602A">
        <w:rPr>
          <w:rFonts w:ascii="Arial" w:eastAsia="Times New Roman" w:hAnsi="Arial" w:cs="Arial"/>
          <w:lang w:eastAsia="el-GR"/>
        </w:rPr>
        <w:t xml:space="preserve"> αποχαρακτηρισμών( </w:t>
      </w:r>
      <w:r w:rsidR="004B642B" w:rsidRPr="00C0602A">
        <w:rPr>
          <w:rFonts w:ascii="Arial" w:hAnsi="Arial" w:cs="Arial"/>
          <w:bCs/>
        </w:rPr>
        <w:t>Άρθρο 34).</w:t>
      </w:r>
      <w:r w:rsidR="004B642B" w:rsidRPr="00C0602A">
        <w:rPr>
          <w:rFonts w:ascii="Arial" w:hAnsi="Arial" w:cs="Arial"/>
        </w:rPr>
        <w:t>Το άρθρο 14 του ν. 998/1979, όπως ισχύει, αντικαθίσταται.</w:t>
      </w:r>
      <w:r w:rsidR="004B642B" w:rsidRPr="00C0602A">
        <w:rPr>
          <w:rFonts w:ascii="Arial" w:eastAsia="+mn-ea" w:hAnsi="Arial" w:cs="Arial"/>
          <w:color w:val="000000"/>
          <w:kern w:val="24"/>
          <w:lang w:eastAsia="el-GR"/>
        </w:rPr>
        <w:t xml:space="preserve"> </w:t>
      </w:r>
      <w:r w:rsidR="004B642B" w:rsidRPr="00C0602A">
        <w:rPr>
          <w:rFonts w:ascii="Arial" w:eastAsia="+mn-ea" w:hAnsi="Arial" w:cs="Arial"/>
          <w:kern w:val="24"/>
          <w:lang w:eastAsia="el-GR"/>
        </w:rPr>
        <w:t>Ο χαρακτηρισμός των εκτάσεων αντιμετωπίζεται με νέο πνεύμα και με διαδικασίες που επιταχύνουν την τελική κρίση.  Ίδρυση και λειτουργία ειδικού δικτυακού τόπου για την ανάρτηση των αποφάσεων των πράξεων χαρακτηρισμού.</w:t>
      </w:r>
    </w:p>
    <w:p w:rsidR="004B642B" w:rsidRPr="00C0602A" w:rsidRDefault="004B642B" w:rsidP="00065C0C">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p>
    <w:p w:rsidR="00595F48" w:rsidRPr="00C0602A" w:rsidRDefault="00E05417" w:rsidP="00065C0C">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3.Δασικοί χάρτες</w:t>
      </w:r>
      <w:r w:rsidR="006367EA" w:rsidRPr="00C0602A">
        <w:rPr>
          <w:rFonts w:ascii="Arial" w:eastAsia="Times New Roman" w:hAnsi="Arial" w:cs="Arial"/>
          <w:sz w:val="24"/>
          <w:szCs w:val="24"/>
          <w:lang w:eastAsia="el-GR"/>
        </w:rPr>
        <w:t>-Δασικοί πίνακες</w:t>
      </w:r>
    </w:p>
    <w:p w:rsidR="004A20F5" w:rsidRPr="00C0602A" w:rsidRDefault="00086E27"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r w:rsidR="004A20F5" w:rsidRPr="00C0602A">
        <w:rPr>
          <w:rFonts w:ascii="Arial" w:eastAsia="Times New Roman" w:hAnsi="Arial" w:cs="Arial"/>
          <w:sz w:val="24"/>
          <w:szCs w:val="24"/>
          <w:lang w:eastAsia="el-GR"/>
        </w:rPr>
        <w:t>Δασικός χάρτης είναι χάρτης που παράγεται από την σύγκριση (προσαρμογή) των δασικών εκτάσεων (</w:t>
      </w:r>
      <w:proofErr w:type="spellStart"/>
      <w:r w:rsidR="004A20F5" w:rsidRPr="00C0602A">
        <w:rPr>
          <w:rFonts w:ascii="Arial" w:eastAsia="Times New Roman" w:hAnsi="Arial" w:cs="Arial"/>
          <w:sz w:val="24"/>
          <w:szCs w:val="24"/>
          <w:lang w:eastAsia="el-GR"/>
        </w:rPr>
        <w:t>Αλση</w:t>
      </w:r>
      <w:proofErr w:type="spellEnd"/>
      <w:r w:rsidR="004A20F5" w:rsidRPr="00C0602A">
        <w:rPr>
          <w:rFonts w:ascii="Arial" w:eastAsia="Times New Roman" w:hAnsi="Arial" w:cs="Arial"/>
          <w:sz w:val="24"/>
          <w:szCs w:val="24"/>
          <w:lang w:eastAsia="el-GR"/>
        </w:rPr>
        <w:t xml:space="preserve"> ,πάρκα,</w:t>
      </w:r>
      <w:r w:rsidR="004C5F85" w:rsidRPr="00C0602A">
        <w:rPr>
          <w:rFonts w:ascii="Arial" w:eastAsia="Times New Roman" w:hAnsi="Arial" w:cs="Arial"/>
          <w:sz w:val="24"/>
          <w:szCs w:val="24"/>
          <w:lang w:eastAsia="el-GR"/>
        </w:rPr>
        <w:t xml:space="preserve"> </w:t>
      </w:r>
      <w:proofErr w:type="spellStart"/>
      <w:r w:rsidR="004A20F5" w:rsidRPr="00C0602A">
        <w:rPr>
          <w:rFonts w:ascii="Arial" w:eastAsia="Times New Roman" w:hAnsi="Arial" w:cs="Arial"/>
          <w:sz w:val="24"/>
          <w:szCs w:val="24"/>
          <w:lang w:eastAsia="el-GR"/>
        </w:rPr>
        <w:t>Δασωτέες</w:t>
      </w:r>
      <w:proofErr w:type="spellEnd"/>
      <w:r w:rsidR="004A20F5" w:rsidRPr="00C0602A">
        <w:rPr>
          <w:rFonts w:ascii="Arial" w:eastAsia="Times New Roman" w:hAnsi="Arial" w:cs="Arial"/>
          <w:sz w:val="24"/>
          <w:szCs w:val="24"/>
          <w:lang w:eastAsia="el-GR"/>
        </w:rPr>
        <w:t>,</w:t>
      </w:r>
      <w:r w:rsidR="004C5F85" w:rsidRPr="00C0602A">
        <w:rPr>
          <w:rFonts w:ascii="Arial" w:eastAsia="Times New Roman" w:hAnsi="Arial" w:cs="Arial"/>
          <w:sz w:val="24"/>
          <w:szCs w:val="24"/>
          <w:lang w:eastAsia="el-GR"/>
        </w:rPr>
        <w:t xml:space="preserve"> </w:t>
      </w:r>
      <w:r w:rsidR="004A20F5" w:rsidRPr="00C0602A">
        <w:rPr>
          <w:rFonts w:ascii="Arial" w:eastAsia="Times New Roman" w:hAnsi="Arial" w:cs="Arial"/>
          <w:sz w:val="24"/>
          <w:szCs w:val="24"/>
          <w:lang w:eastAsia="el-GR"/>
        </w:rPr>
        <w:t>αναδασωτέ</w:t>
      </w:r>
      <w:r w:rsidR="004C5F85" w:rsidRPr="00C0602A">
        <w:rPr>
          <w:rFonts w:ascii="Arial" w:eastAsia="Times New Roman" w:hAnsi="Arial" w:cs="Arial"/>
          <w:sz w:val="24"/>
          <w:szCs w:val="24"/>
          <w:lang w:eastAsia="el-GR"/>
        </w:rPr>
        <w:t>ε</w:t>
      </w:r>
      <w:r w:rsidR="004A20F5" w:rsidRPr="00C0602A">
        <w:rPr>
          <w:rFonts w:ascii="Arial" w:eastAsia="Times New Roman" w:hAnsi="Arial" w:cs="Arial"/>
          <w:sz w:val="24"/>
          <w:szCs w:val="24"/>
          <w:lang w:eastAsia="el-GR"/>
        </w:rPr>
        <w:t xml:space="preserve">ς </w:t>
      </w:r>
      <w:proofErr w:type="spellStart"/>
      <w:r w:rsidR="004A20F5" w:rsidRPr="00C0602A">
        <w:rPr>
          <w:rFonts w:ascii="Arial" w:eastAsia="Times New Roman" w:hAnsi="Arial" w:cs="Arial"/>
          <w:sz w:val="24"/>
          <w:szCs w:val="24"/>
          <w:lang w:eastAsia="el-GR"/>
        </w:rPr>
        <w:t>Χορτολιβαδικές</w:t>
      </w:r>
      <w:proofErr w:type="spellEnd"/>
      <w:r w:rsidR="004A20F5" w:rsidRPr="00C0602A">
        <w:rPr>
          <w:rFonts w:ascii="Arial" w:eastAsia="Times New Roman" w:hAnsi="Arial" w:cs="Arial"/>
          <w:sz w:val="24"/>
          <w:szCs w:val="24"/>
          <w:lang w:eastAsia="el-GR"/>
        </w:rPr>
        <w:t xml:space="preserve">) στον πρόσφατο </w:t>
      </w:r>
      <w:proofErr w:type="spellStart"/>
      <w:r w:rsidR="004A20F5" w:rsidRPr="00C0602A">
        <w:rPr>
          <w:rFonts w:ascii="Arial" w:eastAsia="Times New Roman" w:hAnsi="Arial" w:cs="Arial"/>
          <w:sz w:val="24"/>
          <w:szCs w:val="24"/>
          <w:lang w:eastAsia="el-GR"/>
        </w:rPr>
        <w:t>ορθοφωτοχάρτη</w:t>
      </w:r>
      <w:proofErr w:type="spellEnd"/>
      <w:r w:rsidR="004A20F5" w:rsidRPr="00C0602A">
        <w:rPr>
          <w:rFonts w:ascii="Arial" w:eastAsia="Times New Roman" w:hAnsi="Arial" w:cs="Arial"/>
          <w:sz w:val="24"/>
          <w:szCs w:val="24"/>
          <w:lang w:eastAsia="el-GR"/>
        </w:rPr>
        <w:t xml:space="preserve"> με τα όρια  που απεικονίζονται στον </w:t>
      </w:r>
      <w:proofErr w:type="spellStart"/>
      <w:r w:rsidR="004A20F5" w:rsidRPr="00C0602A">
        <w:rPr>
          <w:rFonts w:ascii="Arial" w:eastAsia="Times New Roman" w:hAnsi="Arial" w:cs="Arial"/>
          <w:sz w:val="24"/>
          <w:szCs w:val="24"/>
          <w:lang w:eastAsia="el-GR"/>
        </w:rPr>
        <w:t>ορθοφωτοχάρτη</w:t>
      </w:r>
      <w:proofErr w:type="spellEnd"/>
      <w:r w:rsidR="004A20F5" w:rsidRPr="00C0602A">
        <w:rPr>
          <w:rFonts w:ascii="Arial" w:eastAsia="Times New Roman" w:hAnsi="Arial" w:cs="Arial"/>
          <w:sz w:val="24"/>
          <w:szCs w:val="24"/>
          <w:lang w:eastAsia="el-GR"/>
        </w:rPr>
        <w:t xml:space="preserve"> έτους 1945 (1960), όπως αυτά προέκυψαν από φωτοερμηνεία αντίστοιχων Αεροφωτογραφιών.</w:t>
      </w:r>
    </w:p>
    <w:p w:rsidR="008F56E2" w:rsidRPr="00C0602A" w:rsidRDefault="008F56E2"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p>
    <w:p w:rsidR="008F56E2" w:rsidRPr="00C0602A" w:rsidRDefault="008F56E2" w:rsidP="008F56E2">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el-GR"/>
        </w:rPr>
      </w:pPr>
      <w:r w:rsidRPr="00C0602A">
        <w:rPr>
          <w:rFonts w:ascii="Arial" w:hAnsi="Arial" w:cs="Arial"/>
          <w:noProof/>
          <w:sz w:val="24"/>
          <w:szCs w:val="24"/>
          <w:lang w:eastAsia="el-GR"/>
        </w:rPr>
        <w:lastRenderedPageBreak/>
        <w:drawing>
          <wp:inline distT="0" distB="0" distL="0" distR="0" wp14:anchorId="64C3D698" wp14:editId="480C7E14">
            <wp:extent cx="4117975" cy="2676525"/>
            <wp:effectExtent l="0" t="0" r="0" b="9525"/>
            <wp:docPr id="3" name="Picture 4" descr="Ιι-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Ιι-2-4-7"/>
                    <pic:cNvPicPr>
                      <a:picLocks noChangeAspect="1" noChangeArrowheads="1"/>
                    </pic:cNvPicPr>
                  </pic:nvPicPr>
                  <pic:blipFill>
                    <a:blip r:embed="rId14">
                      <a:extLst>
                        <a:ext uri="{28A0092B-C50C-407E-A947-70E740481C1C}">
                          <a14:useLocalDpi xmlns:a14="http://schemas.microsoft.com/office/drawing/2010/main" val="0"/>
                        </a:ext>
                      </a:extLst>
                    </a:blip>
                    <a:srcRect t="5150" b="52490"/>
                    <a:stretch>
                      <a:fillRect/>
                    </a:stretch>
                  </pic:blipFill>
                  <pic:spPr bwMode="auto">
                    <a:xfrm>
                      <a:off x="0" y="0"/>
                      <a:ext cx="4117975" cy="2676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F56E2" w:rsidRPr="00C0602A" w:rsidRDefault="008F56E2" w:rsidP="008F56E2">
      <w:pPr>
        <w:overflowPunct w:val="0"/>
        <w:autoSpaceDE w:val="0"/>
        <w:autoSpaceDN w:val="0"/>
        <w:adjustRightInd w:val="0"/>
        <w:spacing w:after="0" w:line="240" w:lineRule="auto"/>
        <w:jc w:val="center"/>
        <w:textAlignment w:val="baseline"/>
        <w:rPr>
          <w:rFonts w:ascii="Arial" w:eastAsia="Times New Roman" w:hAnsi="Arial" w:cs="Arial"/>
          <w:sz w:val="24"/>
          <w:szCs w:val="24"/>
          <w:lang w:eastAsia="el-GR"/>
        </w:rPr>
      </w:pPr>
      <w:r w:rsidRPr="00C0602A">
        <w:rPr>
          <w:rFonts w:ascii="Arial" w:hAnsi="Arial" w:cs="Arial"/>
          <w:noProof/>
          <w:sz w:val="24"/>
          <w:szCs w:val="24"/>
          <w:lang w:eastAsia="el-GR"/>
        </w:rPr>
        <w:drawing>
          <wp:inline distT="0" distB="0" distL="0" distR="0" wp14:anchorId="224D9E95" wp14:editId="16C98163">
            <wp:extent cx="3975100" cy="2660650"/>
            <wp:effectExtent l="0" t="0" r="6350" b="6350"/>
            <wp:docPr id="9" name="Picture 9" descr="Ιι-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Ιι-2-4-7"/>
                    <pic:cNvPicPr>
                      <a:picLocks noChangeAspect="1" noChangeArrowheads="1"/>
                    </pic:cNvPicPr>
                  </pic:nvPicPr>
                  <pic:blipFill>
                    <a:blip r:embed="rId14">
                      <a:extLst>
                        <a:ext uri="{28A0092B-C50C-407E-A947-70E740481C1C}">
                          <a14:useLocalDpi xmlns:a14="http://schemas.microsoft.com/office/drawing/2010/main" val="0"/>
                        </a:ext>
                      </a:extLst>
                    </a:blip>
                    <a:srcRect t="47482" b="8885"/>
                    <a:stretch>
                      <a:fillRect/>
                    </a:stretch>
                  </pic:blipFill>
                  <pic:spPr bwMode="auto">
                    <a:xfrm>
                      <a:off x="0" y="0"/>
                      <a:ext cx="3975100" cy="2660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F56E2" w:rsidRPr="00C0602A" w:rsidRDefault="008F56E2"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hAnsi="Arial" w:cs="Arial"/>
          <w:noProof/>
          <w:sz w:val="24"/>
          <w:szCs w:val="24"/>
          <w:lang w:eastAsia="el-GR"/>
        </w:rPr>
        <w:drawing>
          <wp:inline distT="0" distB="0" distL="0" distR="0" wp14:anchorId="4B7582D7" wp14:editId="76293DB5">
            <wp:extent cx="4664075" cy="635000"/>
            <wp:effectExtent l="0" t="0" r="3175" b="0"/>
            <wp:docPr id="10" name="Picture 7" descr="Ιι-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Ιι-2-4-7"/>
                    <pic:cNvPicPr>
                      <a:picLocks noChangeAspect="1" noChangeArrowheads="1"/>
                    </pic:cNvPicPr>
                  </pic:nvPicPr>
                  <pic:blipFill>
                    <a:blip r:embed="rId14">
                      <a:extLst>
                        <a:ext uri="{28A0092B-C50C-407E-A947-70E740481C1C}">
                          <a14:useLocalDpi xmlns:a14="http://schemas.microsoft.com/office/drawing/2010/main" val="0"/>
                        </a:ext>
                      </a:extLst>
                    </a:blip>
                    <a:srcRect t="91144"/>
                    <a:stretch>
                      <a:fillRect/>
                    </a:stretch>
                  </pic:blipFill>
                  <pic:spPr bwMode="auto">
                    <a:xfrm>
                      <a:off x="0" y="0"/>
                      <a:ext cx="4664075" cy="63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C7820" w:rsidRPr="00C0602A" w:rsidRDefault="00086E27"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r w:rsidR="00DC7820" w:rsidRPr="00C0602A">
        <w:rPr>
          <w:rFonts w:ascii="Arial" w:eastAsia="Times New Roman" w:hAnsi="Arial" w:cs="Arial"/>
          <w:sz w:val="24"/>
          <w:szCs w:val="24"/>
          <w:lang w:eastAsia="el-GR"/>
        </w:rPr>
        <w:t xml:space="preserve">Οι τεχνικές προδιαγραφές κατάρτισης </w:t>
      </w:r>
      <w:r w:rsidR="003C301D" w:rsidRPr="00C0602A">
        <w:rPr>
          <w:rFonts w:ascii="Arial" w:eastAsia="Times New Roman" w:hAnsi="Arial" w:cs="Arial"/>
          <w:sz w:val="24"/>
          <w:szCs w:val="24"/>
          <w:lang w:eastAsia="el-GR"/>
        </w:rPr>
        <w:t>δίνονται στην απόφαση 97414/754/2007 (ΦΕΚ 1811/Β’) , που αφορούν στην παρ.5 του άρθρου 27 του ν.2664/1998</w:t>
      </w:r>
      <w:r w:rsidR="00483969" w:rsidRPr="00C0602A">
        <w:rPr>
          <w:rFonts w:ascii="Arial" w:eastAsia="Times New Roman" w:hAnsi="Arial" w:cs="Arial"/>
          <w:sz w:val="24"/>
          <w:szCs w:val="24"/>
          <w:lang w:eastAsia="el-GR"/>
        </w:rPr>
        <w:t xml:space="preserve">,που καταργήθηκε. Όμως  </w:t>
      </w:r>
      <w:r w:rsidR="003C301D" w:rsidRPr="00C0602A">
        <w:rPr>
          <w:rFonts w:ascii="Arial" w:eastAsia="Times New Roman" w:hAnsi="Arial" w:cs="Arial"/>
          <w:sz w:val="24"/>
          <w:szCs w:val="24"/>
          <w:lang w:eastAsia="el-GR"/>
        </w:rPr>
        <w:t xml:space="preserve">το παράρτημα Α </w:t>
      </w:r>
      <w:r w:rsidR="00483969" w:rsidRPr="00C0602A">
        <w:rPr>
          <w:rFonts w:ascii="Arial" w:eastAsia="Times New Roman" w:hAnsi="Arial" w:cs="Arial"/>
          <w:sz w:val="24"/>
          <w:szCs w:val="24"/>
          <w:lang w:eastAsia="el-GR"/>
        </w:rPr>
        <w:t>«κατάρτισης δασικών χαρτών», ισχύει</w:t>
      </w:r>
      <w:r w:rsidR="003C301D" w:rsidRPr="00C0602A">
        <w:rPr>
          <w:rFonts w:ascii="Arial" w:eastAsia="Times New Roman" w:hAnsi="Arial" w:cs="Arial"/>
          <w:sz w:val="24"/>
          <w:szCs w:val="24"/>
          <w:lang w:eastAsia="el-GR"/>
        </w:rPr>
        <w:t xml:space="preserve"> </w:t>
      </w:r>
      <w:r w:rsidR="00276272" w:rsidRPr="00C0602A">
        <w:rPr>
          <w:rFonts w:ascii="Arial" w:eastAsia="Times New Roman" w:hAnsi="Arial" w:cs="Arial"/>
          <w:sz w:val="24"/>
          <w:szCs w:val="24"/>
          <w:lang w:eastAsia="el-GR"/>
        </w:rPr>
        <w:t>(</w:t>
      </w:r>
      <w:r w:rsidR="003C301D" w:rsidRPr="00C0602A">
        <w:rPr>
          <w:rFonts w:ascii="Arial" w:eastAsia="Times New Roman" w:hAnsi="Arial" w:cs="Arial"/>
          <w:sz w:val="24"/>
          <w:szCs w:val="24"/>
          <w:lang w:eastAsia="el-GR"/>
        </w:rPr>
        <w:t>αν και το άρθρο 27 καταργήθηκε</w:t>
      </w:r>
      <w:r w:rsidR="00276272" w:rsidRPr="00C0602A">
        <w:rPr>
          <w:rFonts w:ascii="Arial" w:eastAsia="Times New Roman" w:hAnsi="Arial" w:cs="Arial"/>
          <w:sz w:val="24"/>
          <w:szCs w:val="24"/>
          <w:lang w:eastAsia="el-GR"/>
        </w:rPr>
        <w:t>)</w:t>
      </w:r>
      <w:r w:rsidR="00483969" w:rsidRPr="00C0602A">
        <w:rPr>
          <w:rFonts w:ascii="Arial" w:eastAsia="Times New Roman" w:hAnsi="Arial" w:cs="Arial"/>
          <w:sz w:val="24"/>
          <w:szCs w:val="24"/>
          <w:lang w:eastAsia="el-GR"/>
        </w:rPr>
        <w:t xml:space="preserve"> </w:t>
      </w:r>
      <w:r w:rsidR="003C301D" w:rsidRPr="00C0602A">
        <w:rPr>
          <w:rFonts w:ascii="Arial" w:eastAsia="Times New Roman" w:hAnsi="Arial" w:cs="Arial"/>
          <w:sz w:val="24"/>
          <w:szCs w:val="24"/>
          <w:lang w:eastAsia="el-GR"/>
        </w:rPr>
        <w:t>από τον ν</w:t>
      </w:r>
      <w:r w:rsidR="00483969" w:rsidRPr="00C0602A">
        <w:rPr>
          <w:rFonts w:ascii="Arial" w:eastAsia="Times New Roman" w:hAnsi="Arial" w:cs="Arial"/>
          <w:sz w:val="24"/>
          <w:szCs w:val="24"/>
          <w:lang w:eastAsia="el-GR"/>
        </w:rPr>
        <w:t xml:space="preserve">.3889/2010 </w:t>
      </w:r>
      <w:r w:rsidR="003C301D" w:rsidRPr="00C0602A">
        <w:rPr>
          <w:rFonts w:ascii="Arial" w:eastAsia="Times New Roman" w:hAnsi="Arial" w:cs="Arial"/>
          <w:sz w:val="24"/>
          <w:szCs w:val="24"/>
          <w:lang w:eastAsia="el-GR"/>
        </w:rPr>
        <w:t>(Απόφαση 199284/707</w:t>
      </w:r>
      <w:r w:rsidR="00483969" w:rsidRPr="00C0602A">
        <w:rPr>
          <w:rFonts w:ascii="Arial" w:eastAsia="Times New Roman" w:hAnsi="Arial" w:cs="Arial"/>
          <w:sz w:val="24"/>
          <w:szCs w:val="24"/>
          <w:lang w:eastAsia="el-GR"/>
        </w:rPr>
        <w:t>/2010 &amp;11α</w:t>
      </w:r>
      <w:r w:rsidR="003C301D" w:rsidRPr="00C0602A">
        <w:rPr>
          <w:rFonts w:ascii="Arial" w:eastAsia="Times New Roman" w:hAnsi="Arial" w:cs="Arial"/>
          <w:sz w:val="24"/>
          <w:szCs w:val="24"/>
          <w:lang w:eastAsia="el-GR"/>
        </w:rPr>
        <w:t>).</w:t>
      </w:r>
      <w:r w:rsidR="00483969" w:rsidRPr="00C0602A">
        <w:rPr>
          <w:rFonts w:ascii="Arial" w:eastAsia="Times New Roman" w:hAnsi="Arial" w:cs="Arial"/>
          <w:sz w:val="24"/>
          <w:szCs w:val="24"/>
          <w:lang w:eastAsia="el-GR"/>
        </w:rPr>
        <w:t xml:space="preserve"> Α</w:t>
      </w:r>
      <w:r w:rsidR="003C301D" w:rsidRPr="00C0602A">
        <w:rPr>
          <w:rFonts w:ascii="Arial" w:eastAsia="Times New Roman" w:hAnsi="Arial" w:cs="Arial"/>
          <w:sz w:val="24"/>
          <w:szCs w:val="24"/>
          <w:lang w:eastAsia="el-GR"/>
        </w:rPr>
        <w:t xml:space="preserve">ντικατέστησαν τις </w:t>
      </w:r>
      <w:r w:rsidR="00276272" w:rsidRPr="00C0602A">
        <w:rPr>
          <w:rFonts w:ascii="Arial" w:eastAsia="Times New Roman" w:hAnsi="Arial" w:cs="Arial"/>
          <w:sz w:val="24"/>
          <w:szCs w:val="24"/>
          <w:lang w:eastAsia="el-GR"/>
        </w:rPr>
        <w:t xml:space="preserve">τεχνικές </w:t>
      </w:r>
      <w:r w:rsidR="003C301D" w:rsidRPr="00C0602A">
        <w:rPr>
          <w:rFonts w:ascii="Arial" w:eastAsia="Times New Roman" w:hAnsi="Arial" w:cs="Arial"/>
          <w:sz w:val="24"/>
          <w:szCs w:val="24"/>
          <w:lang w:eastAsia="el-GR"/>
        </w:rPr>
        <w:t xml:space="preserve">προδιαγραφές </w:t>
      </w:r>
      <w:r w:rsidR="00483969" w:rsidRPr="00C0602A">
        <w:rPr>
          <w:rFonts w:ascii="Arial" w:eastAsia="Times New Roman" w:hAnsi="Arial" w:cs="Arial"/>
          <w:sz w:val="24"/>
          <w:szCs w:val="24"/>
          <w:lang w:eastAsia="el-GR"/>
        </w:rPr>
        <w:t>99580/506/1999.</w:t>
      </w:r>
    </w:p>
    <w:p w:rsidR="00086E27" w:rsidRPr="00C0602A" w:rsidRDefault="00086E27"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r w:rsidR="007D6842" w:rsidRPr="00C0602A">
        <w:rPr>
          <w:rFonts w:ascii="Arial" w:eastAsia="Times New Roman" w:hAnsi="Arial" w:cs="Arial"/>
          <w:sz w:val="24"/>
          <w:szCs w:val="24"/>
          <w:lang w:eastAsia="el-GR"/>
        </w:rPr>
        <w:t xml:space="preserve">Ορισμός του  δάσους </w:t>
      </w:r>
      <w:r w:rsidR="00DE1026" w:rsidRPr="00C0602A">
        <w:rPr>
          <w:rFonts w:ascii="Arial" w:eastAsia="Times New Roman" w:hAnsi="Arial" w:cs="Arial"/>
          <w:sz w:val="24"/>
          <w:szCs w:val="24"/>
          <w:lang w:eastAsia="el-GR"/>
        </w:rPr>
        <w:t xml:space="preserve">απόρροια </w:t>
      </w:r>
      <w:r w:rsidR="007D6842" w:rsidRPr="00C0602A">
        <w:rPr>
          <w:rFonts w:ascii="Arial" w:eastAsia="Times New Roman" w:hAnsi="Arial" w:cs="Arial"/>
          <w:sz w:val="24"/>
          <w:szCs w:val="24"/>
          <w:lang w:eastAsia="el-GR"/>
        </w:rPr>
        <w:t>από τον νόμο 3818/2003</w:t>
      </w:r>
      <w:r w:rsidR="006367EA" w:rsidRPr="00C0602A">
        <w:rPr>
          <w:rFonts w:ascii="Arial" w:eastAsia="Times New Roman" w:hAnsi="Arial" w:cs="Arial"/>
          <w:sz w:val="24"/>
          <w:szCs w:val="24"/>
          <w:lang w:eastAsia="el-GR"/>
        </w:rPr>
        <w:t xml:space="preserve"> </w:t>
      </w:r>
      <w:r w:rsidR="007D6842" w:rsidRPr="00C0602A">
        <w:rPr>
          <w:rFonts w:ascii="Arial" w:eastAsia="Times New Roman" w:hAnsi="Arial" w:cs="Arial"/>
          <w:sz w:val="24"/>
          <w:szCs w:val="24"/>
          <w:lang w:eastAsia="el-GR"/>
        </w:rPr>
        <w:t>και χαρακτηρισμός από τον ν.4280/14</w:t>
      </w:r>
      <w:r w:rsidRPr="00C0602A">
        <w:rPr>
          <w:rFonts w:ascii="Arial" w:eastAsia="Times New Roman" w:hAnsi="Arial" w:cs="Arial"/>
          <w:sz w:val="24"/>
          <w:szCs w:val="24"/>
          <w:lang w:eastAsia="el-GR"/>
        </w:rPr>
        <w:t>.</w:t>
      </w:r>
    </w:p>
    <w:p w:rsidR="006367EA" w:rsidRPr="00C0602A" w:rsidRDefault="00086E27"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r w:rsidR="007D6842" w:rsidRPr="00C0602A">
        <w:rPr>
          <w:rFonts w:ascii="Arial" w:eastAsia="Times New Roman" w:hAnsi="Arial" w:cs="Arial"/>
          <w:sz w:val="24"/>
          <w:szCs w:val="24"/>
          <w:lang w:eastAsia="el-GR"/>
        </w:rPr>
        <w:t xml:space="preserve">Οι παραπάνω προδιαγραφές καθορίζουν τους κωδικού </w:t>
      </w:r>
      <w:r w:rsidR="006367EA" w:rsidRPr="00C0602A">
        <w:rPr>
          <w:rFonts w:ascii="Arial" w:eastAsia="Times New Roman" w:hAnsi="Arial" w:cs="Arial"/>
          <w:sz w:val="24"/>
          <w:szCs w:val="24"/>
          <w:lang w:eastAsia="el-GR"/>
        </w:rPr>
        <w:t>Δ</w:t>
      </w:r>
      <w:r w:rsidR="007D6842" w:rsidRPr="00C0602A">
        <w:rPr>
          <w:rFonts w:ascii="Arial" w:eastAsia="Times New Roman" w:hAnsi="Arial" w:cs="Arial"/>
          <w:sz w:val="24"/>
          <w:szCs w:val="24"/>
          <w:lang w:eastAsia="el-GR"/>
        </w:rPr>
        <w:t>.</w:t>
      </w:r>
      <w:r w:rsidR="006367EA" w:rsidRPr="00C0602A">
        <w:rPr>
          <w:rFonts w:ascii="Arial" w:eastAsia="Times New Roman" w:hAnsi="Arial" w:cs="Arial"/>
          <w:sz w:val="24"/>
          <w:szCs w:val="24"/>
          <w:lang w:eastAsia="el-GR"/>
        </w:rPr>
        <w:t>Κ</w:t>
      </w:r>
      <w:r w:rsidR="007D6842" w:rsidRPr="00C0602A">
        <w:rPr>
          <w:rFonts w:ascii="Arial" w:eastAsia="Times New Roman" w:hAnsi="Arial" w:cs="Arial"/>
          <w:sz w:val="24"/>
          <w:szCs w:val="24"/>
          <w:lang w:eastAsia="el-GR"/>
        </w:rPr>
        <w:t xml:space="preserve">.Α και τις </w:t>
      </w:r>
      <w:r w:rsidR="004C5F85" w:rsidRPr="00C0602A">
        <w:rPr>
          <w:rFonts w:ascii="Arial" w:eastAsia="Times New Roman" w:hAnsi="Arial" w:cs="Arial"/>
          <w:sz w:val="24"/>
          <w:szCs w:val="24"/>
          <w:lang w:eastAsia="el-GR"/>
        </w:rPr>
        <w:t xml:space="preserve"> </w:t>
      </w:r>
      <w:r w:rsidR="006367EA" w:rsidRPr="00C0602A">
        <w:rPr>
          <w:rFonts w:ascii="Arial" w:eastAsia="Times New Roman" w:hAnsi="Arial" w:cs="Arial"/>
          <w:sz w:val="24"/>
          <w:szCs w:val="24"/>
          <w:lang w:eastAsia="el-GR"/>
        </w:rPr>
        <w:t xml:space="preserve">Κατηγορίες </w:t>
      </w:r>
      <w:proofErr w:type="spellStart"/>
      <w:r w:rsidR="006367EA" w:rsidRPr="00C0602A">
        <w:rPr>
          <w:rFonts w:ascii="Arial" w:eastAsia="Times New Roman" w:hAnsi="Arial" w:cs="Arial"/>
          <w:sz w:val="24"/>
          <w:szCs w:val="24"/>
          <w:lang w:eastAsia="el-GR"/>
        </w:rPr>
        <w:t>φυτοκάλυψης</w:t>
      </w:r>
      <w:proofErr w:type="spellEnd"/>
      <w:r w:rsidR="007D6842" w:rsidRPr="00C0602A">
        <w:rPr>
          <w:rFonts w:ascii="Arial" w:eastAsia="Times New Roman" w:hAnsi="Arial" w:cs="Arial"/>
          <w:sz w:val="24"/>
          <w:szCs w:val="24"/>
          <w:lang w:eastAsia="el-GR"/>
        </w:rPr>
        <w:t xml:space="preserve"> των Δασικών χαρτών</w:t>
      </w:r>
      <w:r w:rsidR="00C7634F" w:rsidRPr="00C0602A">
        <w:rPr>
          <w:rFonts w:ascii="Arial" w:eastAsia="Times New Roman" w:hAnsi="Arial" w:cs="Arial"/>
          <w:sz w:val="24"/>
          <w:szCs w:val="24"/>
          <w:lang w:eastAsia="el-GR"/>
        </w:rPr>
        <w:t>.</w:t>
      </w:r>
    </w:p>
    <w:p w:rsidR="009C2A79" w:rsidRPr="00C0602A" w:rsidRDefault="00086E27" w:rsidP="00595F48">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l-GR"/>
        </w:rPr>
      </w:pPr>
      <w:r w:rsidRPr="00C0602A">
        <w:rPr>
          <w:rFonts w:ascii="Arial" w:eastAsia="Times New Roman" w:hAnsi="Arial" w:cs="Arial"/>
          <w:sz w:val="24"/>
          <w:szCs w:val="24"/>
          <w:lang w:eastAsia="el-GR"/>
        </w:rPr>
        <w:t xml:space="preserve">   </w:t>
      </w:r>
      <w:r w:rsidR="009C2A79" w:rsidRPr="00C0602A">
        <w:rPr>
          <w:rFonts w:ascii="Arial" w:eastAsia="Times New Roman" w:hAnsi="Arial" w:cs="Arial"/>
          <w:sz w:val="24"/>
          <w:szCs w:val="24"/>
          <w:lang w:eastAsia="el-GR"/>
        </w:rPr>
        <w:t>Η ακρίβεια κτηματογράφησης δασικών εκτάσεων εξαρτάται από τις Α/Φ του 1945</w:t>
      </w:r>
      <w:r w:rsidR="007D6842" w:rsidRPr="00C0602A">
        <w:rPr>
          <w:rFonts w:ascii="Arial" w:eastAsia="Times New Roman" w:hAnsi="Arial" w:cs="Arial"/>
          <w:sz w:val="24"/>
          <w:szCs w:val="24"/>
          <w:lang w:eastAsia="el-GR"/>
        </w:rPr>
        <w:t xml:space="preserve"> και η ακρίβειά τους φθάνει τα 10 μέτρα κατά τις προδιαγραφές</w:t>
      </w:r>
      <w:r w:rsidR="008231A5" w:rsidRPr="00C0602A">
        <w:rPr>
          <w:rFonts w:ascii="Arial" w:eastAsia="Times New Roman" w:hAnsi="Arial" w:cs="Arial"/>
          <w:sz w:val="24"/>
          <w:szCs w:val="24"/>
          <w:lang w:eastAsia="el-GR"/>
        </w:rPr>
        <w:t>.</w:t>
      </w:r>
      <w:r w:rsidR="00181411" w:rsidRPr="00C0602A">
        <w:rPr>
          <w:rFonts w:ascii="Arial" w:eastAsia="Times New Roman" w:hAnsi="Arial" w:cs="Arial"/>
          <w:sz w:val="24"/>
          <w:szCs w:val="24"/>
          <w:lang w:eastAsia="el-GR"/>
        </w:rPr>
        <w:t xml:space="preserve"> </w:t>
      </w:r>
    </w:p>
    <w:p w:rsidR="00086E27" w:rsidRPr="00C0602A" w:rsidRDefault="00086E27" w:rsidP="00086E27">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r w:rsidR="009C2A79" w:rsidRPr="00C0602A">
        <w:rPr>
          <w:rFonts w:ascii="Arial" w:eastAsia="Times New Roman" w:hAnsi="Arial" w:cs="Arial"/>
          <w:sz w:val="24"/>
          <w:szCs w:val="24"/>
          <w:lang w:eastAsia="el-GR"/>
        </w:rPr>
        <w:t xml:space="preserve">Τα </w:t>
      </w:r>
      <w:proofErr w:type="spellStart"/>
      <w:r w:rsidR="009C2A79" w:rsidRPr="00C0602A">
        <w:rPr>
          <w:rFonts w:ascii="Arial" w:eastAsia="Times New Roman" w:hAnsi="Arial" w:cs="Arial"/>
          <w:sz w:val="24"/>
          <w:szCs w:val="24"/>
          <w:lang w:eastAsia="el-GR"/>
        </w:rPr>
        <w:t>φωτοσταθερά</w:t>
      </w:r>
      <w:proofErr w:type="spellEnd"/>
      <w:r w:rsidR="009C2A79" w:rsidRPr="00C0602A">
        <w:rPr>
          <w:rFonts w:ascii="Arial" w:eastAsia="Times New Roman" w:hAnsi="Arial" w:cs="Arial"/>
          <w:sz w:val="24"/>
          <w:szCs w:val="24"/>
          <w:lang w:eastAsia="el-GR"/>
        </w:rPr>
        <w:t xml:space="preserve">  </w:t>
      </w:r>
      <w:r w:rsidR="007D6842" w:rsidRPr="00C0602A">
        <w:rPr>
          <w:rFonts w:ascii="Arial" w:eastAsia="Times New Roman" w:hAnsi="Arial" w:cs="Arial"/>
          <w:sz w:val="24"/>
          <w:szCs w:val="24"/>
          <w:lang w:eastAsia="el-GR"/>
        </w:rPr>
        <w:t xml:space="preserve"> </w:t>
      </w:r>
      <w:r w:rsidR="009C2A79" w:rsidRPr="00C0602A">
        <w:rPr>
          <w:rFonts w:ascii="Arial" w:eastAsia="Times New Roman" w:hAnsi="Arial" w:cs="Arial"/>
          <w:sz w:val="24"/>
          <w:szCs w:val="24"/>
          <w:lang w:eastAsia="el-GR"/>
        </w:rPr>
        <w:t xml:space="preserve">προσδιορίζονται από </w:t>
      </w:r>
      <w:proofErr w:type="spellStart"/>
      <w:r w:rsidR="009C2A79" w:rsidRPr="00C0602A">
        <w:rPr>
          <w:rFonts w:ascii="Arial" w:eastAsia="Times New Roman" w:hAnsi="Arial" w:cs="Arial"/>
          <w:sz w:val="24"/>
          <w:szCs w:val="24"/>
          <w:lang w:eastAsia="el-GR"/>
        </w:rPr>
        <w:t>φωτογραμμετρικό</w:t>
      </w:r>
      <w:proofErr w:type="spellEnd"/>
      <w:r w:rsidR="009C2A79" w:rsidRPr="00C0602A">
        <w:rPr>
          <w:rFonts w:ascii="Arial" w:eastAsia="Times New Roman" w:hAnsi="Arial" w:cs="Arial"/>
          <w:sz w:val="24"/>
          <w:szCs w:val="24"/>
          <w:lang w:eastAsia="el-GR"/>
        </w:rPr>
        <w:t xml:space="preserve"> </w:t>
      </w:r>
      <w:proofErr w:type="spellStart"/>
      <w:r w:rsidR="009C2A79" w:rsidRPr="00C0602A">
        <w:rPr>
          <w:rFonts w:ascii="Arial" w:eastAsia="Times New Roman" w:hAnsi="Arial" w:cs="Arial"/>
          <w:sz w:val="24"/>
          <w:szCs w:val="24"/>
          <w:lang w:eastAsia="el-GR"/>
        </w:rPr>
        <w:t>αεροτριγωνισμό</w:t>
      </w:r>
      <w:proofErr w:type="spellEnd"/>
      <w:r w:rsidR="009C2A79" w:rsidRPr="00C0602A">
        <w:rPr>
          <w:rFonts w:ascii="Arial" w:eastAsia="Times New Roman" w:hAnsi="Arial" w:cs="Arial"/>
          <w:sz w:val="24"/>
          <w:szCs w:val="24"/>
          <w:lang w:eastAsia="el-GR"/>
        </w:rPr>
        <w:t xml:space="preserve"> και μετρήσεις  </w:t>
      </w:r>
      <w:r w:rsidR="009C2A79" w:rsidRPr="00C0602A">
        <w:rPr>
          <w:rFonts w:ascii="Arial" w:eastAsia="Times New Roman" w:hAnsi="Arial" w:cs="Arial"/>
          <w:sz w:val="24"/>
          <w:szCs w:val="24"/>
          <w:lang w:val="en-US" w:eastAsia="el-GR"/>
        </w:rPr>
        <w:t>GPS</w:t>
      </w:r>
      <w:r w:rsidR="009C2A79" w:rsidRPr="00C0602A">
        <w:rPr>
          <w:rFonts w:ascii="Arial" w:eastAsia="Times New Roman" w:hAnsi="Arial" w:cs="Arial"/>
          <w:sz w:val="24"/>
          <w:szCs w:val="24"/>
          <w:lang w:eastAsia="el-GR"/>
        </w:rPr>
        <w:t xml:space="preserve"> πεδίου για πρόσφατες Α/Φ.</w:t>
      </w:r>
      <w:r w:rsidR="00565C26" w:rsidRPr="00C0602A">
        <w:rPr>
          <w:rFonts w:ascii="Arial" w:eastAsia="Times New Roman" w:hAnsi="Arial" w:cs="Arial"/>
          <w:sz w:val="24"/>
          <w:szCs w:val="24"/>
          <w:lang w:eastAsia="el-GR"/>
        </w:rPr>
        <w:t xml:space="preserve"> </w:t>
      </w:r>
      <w:r w:rsidR="007D6842" w:rsidRPr="00C0602A">
        <w:rPr>
          <w:rFonts w:ascii="Arial" w:eastAsia="Times New Roman" w:hAnsi="Arial" w:cs="Arial"/>
          <w:sz w:val="24"/>
          <w:szCs w:val="24"/>
          <w:lang w:eastAsia="el-GR"/>
        </w:rPr>
        <w:t xml:space="preserve">Η </w:t>
      </w:r>
      <w:r w:rsidR="009C2A79" w:rsidRPr="00C0602A">
        <w:rPr>
          <w:rFonts w:ascii="Arial" w:eastAsia="Times New Roman" w:hAnsi="Arial" w:cs="Arial"/>
          <w:sz w:val="24"/>
          <w:szCs w:val="24"/>
          <w:lang w:eastAsia="el-GR"/>
        </w:rPr>
        <w:t>Ακρίβει</w:t>
      </w:r>
      <w:r w:rsidR="007D6842" w:rsidRPr="00C0602A">
        <w:rPr>
          <w:rFonts w:ascii="Arial" w:eastAsia="Times New Roman" w:hAnsi="Arial" w:cs="Arial"/>
          <w:sz w:val="24"/>
          <w:szCs w:val="24"/>
          <w:lang w:eastAsia="el-GR"/>
        </w:rPr>
        <w:t xml:space="preserve">ά τους σε δασικό περιβάλλον μέχρι 2 μέτρα εξαρτάται από την κατηγορία </w:t>
      </w:r>
      <w:proofErr w:type="spellStart"/>
      <w:r w:rsidR="007D6842" w:rsidRPr="00C0602A">
        <w:rPr>
          <w:rFonts w:ascii="Arial" w:eastAsia="Times New Roman" w:hAnsi="Arial" w:cs="Arial"/>
          <w:sz w:val="24"/>
          <w:szCs w:val="24"/>
          <w:lang w:eastAsia="el-GR"/>
        </w:rPr>
        <w:t>φυτοκάλυψης</w:t>
      </w:r>
      <w:proofErr w:type="spellEnd"/>
      <w:r w:rsidR="00891C3C" w:rsidRPr="00C0602A">
        <w:rPr>
          <w:rFonts w:ascii="Arial" w:eastAsia="Times New Roman" w:hAnsi="Arial" w:cs="Arial"/>
          <w:sz w:val="24"/>
          <w:szCs w:val="24"/>
          <w:lang w:eastAsia="el-GR"/>
        </w:rPr>
        <w:t>.</w:t>
      </w:r>
    </w:p>
    <w:p w:rsidR="00D1212B" w:rsidRPr="00C0602A" w:rsidRDefault="00086E27" w:rsidP="005863BB">
      <w:pPr>
        <w:pStyle w:val="a4"/>
        <w:overflowPunct w:val="0"/>
        <w:spacing w:line="276" w:lineRule="auto"/>
        <w:ind w:left="0" w:firstLine="360"/>
        <w:jc w:val="both"/>
        <w:textAlignment w:val="baseline"/>
        <w:rPr>
          <w:rFonts w:ascii="Arial" w:hAnsi="Arial" w:cs="Arial"/>
        </w:rPr>
      </w:pPr>
      <w:r w:rsidRPr="00C0602A">
        <w:rPr>
          <w:rFonts w:ascii="Arial" w:hAnsi="Arial" w:cs="Arial"/>
        </w:rPr>
        <w:lastRenderedPageBreak/>
        <w:t xml:space="preserve">     </w:t>
      </w:r>
      <w:r w:rsidR="00D1212B" w:rsidRPr="00C0602A">
        <w:rPr>
          <w:rFonts w:ascii="Arial" w:hAnsi="Arial" w:cs="Arial"/>
        </w:rPr>
        <w:t xml:space="preserve">Για την </w:t>
      </w:r>
      <w:r w:rsidR="00604B0D" w:rsidRPr="00C0602A">
        <w:rPr>
          <w:rFonts w:ascii="Arial" w:hAnsi="Arial" w:cs="Arial"/>
        </w:rPr>
        <w:t xml:space="preserve"> </w:t>
      </w:r>
      <w:r w:rsidR="008231A5" w:rsidRPr="00C0602A">
        <w:rPr>
          <w:rFonts w:ascii="Arial" w:hAnsi="Arial" w:cs="Arial"/>
        </w:rPr>
        <w:t xml:space="preserve">Κύρωση δασικών χαρτών </w:t>
      </w:r>
      <w:r w:rsidR="00D1212B" w:rsidRPr="00C0602A">
        <w:rPr>
          <w:rFonts w:ascii="Arial" w:hAnsi="Arial" w:cs="Arial"/>
        </w:rPr>
        <w:t xml:space="preserve">εξετάζονται οι </w:t>
      </w:r>
      <w:r w:rsidR="00D1212B" w:rsidRPr="00C0602A">
        <w:rPr>
          <w:rFonts w:ascii="Arial" w:hAnsi="Arial" w:cs="Arial"/>
          <w:kern w:val="24"/>
        </w:rPr>
        <w:t xml:space="preserve">Ορθοφωτο1945-πρόσφατοι -Σύνθεση, κατάρτιση από Συμπράξεις ιδιωτών, Θεώρηση από </w:t>
      </w:r>
      <w:proofErr w:type="spellStart"/>
      <w:r w:rsidR="00D1212B" w:rsidRPr="00C0602A">
        <w:rPr>
          <w:rFonts w:ascii="Arial" w:hAnsi="Arial" w:cs="Arial"/>
          <w:kern w:val="24"/>
        </w:rPr>
        <w:t>Δνση</w:t>
      </w:r>
      <w:proofErr w:type="spellEnd"/>
      <w:r w:rsidR="00D1212B" w:rsidRPr="00C0602A">
        <w:rPr>
          <w:rFonts w:ascii="Arial" w:hAnsi="Arial" w:cs="Arial"/>
          <w:kern w:val="24"/>
        </w:rPr>
        <w:t xml:space="preserve"> Δασών, ανάρτηση από ΚΤΗΜΑΤΟΛΟΓΙΟ Α.Ε, αντιρρήσεις από  Δασολόγο, Νομικό και Τοπογράφο ή γεωπόνο, κύρωση από ΓΓ αποκεντρωμένης διοίκησης (3889/2010, ν.4164/2013). </w:t>
      </w:r>
    </w:p>
    <w:p w:rsidR="00E05417" w:rsidRPr="00C0602A" w:rsidRDefault="00E05417" w:rsidP="00595F48">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l-GR"/>
        </w:rPr>
      </w:pPr>
    </w:p>
    <w:p w:rsidR="004C5F85" w:rsidRPr="00C0602A" w:rsidRDefault="006367EA"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4</w:t>
      </w:r>
      <w:r w:rsidR="00E05417" w:rsidRPr="00C0602A">
        <w:rPr>
          <w:rFonts w:ascii="Arial" w:eastAsia="Times New Roman" w:hAnsi="Arial" w:cs="Arial"/>
          <w:sz w:val="24"/>
          <w:szCs w:val="24"/>
          <w:lang w:eastAsia="el-GR"/>
        </w:rPr>
        <w:t>.Βάσεις δασικών πληροφοριών</w:t>
      </w:r>
    </w:p>
    <w:p w:rsidR="004C5F85" w:rsidRPr="00C0602A" w:rsidRDefault="00F60533"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Τα παραπάνω στοιχεία</w:t>
      </w:r>
      <w:r w:rsidR="007E0624" w:rsidRPr="00C0602A">
        <w:rPr>
          <w:rFonts w:ascii="Arial" w:eastAsia="Times New Roman" w:hAnsi="Arial" w:cs="Arial"/>
          <w:sz w:val="24"/>
          <w:szCs w:val="24"/>
          <w:lang w:eastAsia="el-GR"/>
        </w:rPr>
        <w:t xml:space="preserve"> κατάρτισης του Κτηματολογίου</w:t>
      </w:r>
      <w:r w:rsidRPr="00C0602A">
        <w:rPr>
          <w:rFonts w:ascii="Arial" w:eastAsia="Times New Roman" w:hAnsi="Arial" w:cs="Arial"/>
          <w:sz w:val="24"/>
          <w:szCs w:val="24"/>
          <w:lang w:eastAsia="el-GR"/>
        </w:rPr>
        <w:t xml:space="preserve"> είναι στοιχεία του φυσικού περιβάλλοντος.</w:t>
      </w:r>
      <w:r w:rsidR="00304C0B" w:rsidRPr="00C0602A">
        <w:rPr>
          <w:rFonts w:ascii="Arial" w:eastAsia="Times New Roman" w:hAnsi="Arial" w:cs="Arial"/>
          <w:sz w:val="24"/>
          <w:szCs w:val="24"/>
          <w:lang w:eastAsia="el-GR"/>
        </w:rPr>
        <w:t xml:space="preserve"> </w:t>
      </w:r>
      <w:r w:rsidRPr="00C0602A">
        <w:rPr>
          <w:rFonts w:ascii="Arial" w:eastAsia="Times New Roman" w:hAnsi="Arial" w:cs="Arial"/>
          <w:sz w:val="24"/>
          <w:szCs w:val="24"/>
          <w:lang w:eastAsia="el-GR"/>
        </w:rPr>
        <w:t>Ακόμη στον 2664 άρθρα 1,2,114γ αναφέρεται ότι έχουν θέση στη βάση και πρόσθετα στο</w:t>
      </w:r>
      <w:r w:rsidR="00304C0B" w:rsidRPr="00C0602A">
        <w:rPr>
          <w:rFonts w:ascii="Arial" w:eastAsia="Times New Roman" w:hAnsi="Arial" w:cs="Arial"/>
          <w:sz w:val="24"/>
          <w:szCs w:val="24"/>
          <w:lang w:eastAsia="el-GR"/>
        </w:rPr>
        <w:t>ιχεία με συναφείς πληροφορίες δ</w:t>
      </w:r>
      <w:r w:rsidRPr="00C0602A">
        <w:rPr>
          <w:rFonts w:ascii="Arial" w:eastAsia="Times New Roman" w:hAnsi="Arial" w:cs="Arial"/>
          <w:sz w:val="24"/>
          <w:szCs w:val="24"/>
          <w:lang w:eastAsia="el-GR"/>
        </w:rPr>
        <w:t>ιαχείρισης του δάσους.</w:t>
      </w:r>
    </w:p>
    <w:p w:rsidR="00F60533" w:rsidRPr="00C0602A" w:rsidRDefault="00F60533"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Πιθανές εφαρμογές :</w:t>
      </w:r>
    </w:p>
    <w:p w:rsidR="00B933F5" w:rsidRPr="00C0602A" w:rsidRDefault="00B933F5"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-Χάρτες Βλάστησης</w:t>
      </w:r>
    </w:p>
    <w:p w:rsidR="00B933F5" w:rsidRPr="00C0602A" w:rsidRDefault="00B933F5"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w:t>
      </w:r>
      <w:proofErr w:type="spellStart"/>
      <w:r w:rsidRPr="00C0602A">
        <w:rPr>
          <w:rFonts w:ascii="Arial" w:eastAsia="Times New Roman" w:hAnsi="Arial" w:cs="Arial"/>
          <w:sz w:val="24"/>
          <w:szCs w:val="24"/>
          <w:lang w:eastAsia="el-GR"/>
        </w:rPr>
        <w:t>Περουσιολόγιο</w:t>
      </w:r>
      <w:proofErr w:type="spellEnd"/>
    </w:p>
    <w:p w:rsidR="00B933F5" w:rsidRPr="00C0602A" w:rsidRDefault="00B933F5"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-Χάρτες διαχείρισης</w:t>
      </w:r>
    </w:p>
    <w:p w:rsidR="00B933F5" w:rsidRPr="00C0602A" w:rsidRDefault="00B933F5"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-Μελέτες περιβαλλοντικών επιπτώσεων</w:t>
      </w:r>
    </w:p>
    <w:p w:rsidR="00B933F5" w:rsidRPr="00C0602A" w:rsidRDefault="00B933F5"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-Προστασία από Πυρκαγιές</w:t>
      </w:r>
    </w:p>
    <w:p w:rsidR="00B933F5" w:rsidRPr="00C0602A" w:rsidRDefault="00B933F5"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-Χωροταξία (Χρήσεις γης)</w:t>
      </w:r>
    </w:p>
    <w:p w:rsidR="00F60533" w:rsidRPr="00C0602A" w:rsidRDefault="007E0624"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-Αγροτικό Κ</w:t>
      </w:r>
      <w:r w:rsidR="00B933F5" w:rsidRPr="00C0602A">
        <w:rPr>
          <w:rFonts w:ascii="Arial" w:eastAsia="Times New Roman" w:hAnsi="Arial" w:cs="Arial"/>
          <w:sz w:val="24"/>
          <w:szCs w:val="24"/>
          <w:lang w:eastAsia="el-GR"/>
        </w:rPr>
        <w:t>τηματολόγιο</w:t>
      </w:r>
      <w:r w:rsidRPr="00C0602A">
        <w:rPr>
          <w:rFonts w:ascii="Arial" w:eastAsia="Times New Roman" w:hAnsi="Arial" w:cs="Arial"/>
          <w:sz w:val="24"/>
          <w:szCs w:val="24"/>
          <w:lang w:eastAsia="el-GR"/>
        </w:rPr>
        <w:t xml:space="preserve"> </w:t>
      </w:r>
      <w:r w:rsidR="00B933F5" w:rsidRPr="00C0602A">
        <w:rPr>
          <w:rFonts w:ascii="Arial" w:eastAsia="Times New Roman" w:hAnsi="Arial" w:cs="Arial"/>
          <w:sz w:val="24"/>
          <w:szCs w:val="24"/>
          <w:lang w:eastAsia="el-GR"/>
        </w:rPr>
        <w:t>(Αμπελουργικό-</w:t>
      </w:r>
      <w:proofErr w:type="spellStart"/>
      <w:r w:rsidR="00B933F5" w:rsidRPr="00C0602A">
        <w:rPr>
          <w:rFonts w:ascii="Arial" w:eastAsia="Times New Roman" w:hAnsi="Arial" w:cs="Arial"/>
          <w:sz w:val="24"/>
          <w:szCs w:val="24"/>
          <w:lang w:eastAsia="el-GR"/>
        </w:rPr>
        <w:t>Ελαιοκομικ</w:t>
      </w:r>
      <w:proofErr w:type="spellEnd"/>
      <w:r w:rsidR="00B933F5" w:rsidRPr="00C0602A">
        <w:rPr>
          <w:rFonts w:ascii="Arial" w:eastAsia="Times New Roman" w:hAnsi="Arial" w:cs="Arial"/>
          <w:sz w:val="24"/>
          <w:szCs w:val="24"/>
          <w:lang w:eastAsia="el-GR"/>
        </w:rPr>
        <w:t>ό)</w:t>
      </w:r>
    </w:p>
    <w:p w:rsidR="004C5F85" w:rsidRPr="00C0602A" w:rsidRDefault="004C5F85" w:rsidP="00595F48">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p>
    <w:p w:rsidR="00C52D3F" w:rsidRPr="00C0602A" w:rsidRDefault="003C301D" w:rsidP="00C52D3F">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w:t>
      </w:r>
      <w:r w:rsidR="00C7634F" w:rsidRPr="00C0602A">
        <w:rPr>
          <w:rFonts w:ascii="Arial" w:eastAsia="Times New Roman" w:hAnsi="Arial" w:cs="Arial"/>
          <w:sz w:val="24"/>
          <w:szCs w:val="24"/>
          <w:lang w:eastAsia="el-GR"/>
        </w:rPr>
        <w:t>ΙΙ.</w:t>
      </w:r>
      <w:r w:rsidR="00C52D3F" w:rsidRPr="00C0602A">
        <w:rPr>
          <w:rFonts w:ascii="Arial" w:eastAsia="Times New Roman" w:hAnsi="Arial" w:cs="Arial"/>
          <w:sz w:val="24"/>
          <w:szCs w:val="24"/>
          <w:lang w:eastAsia="el-GR"/>
        </w:rPr>
        <w:t>ΣΥΜΠ</w:t>
      </w:r>
      <w:r w:rsidR="001D61B6" w:rsidRPr="00C0602A">
        <w:rPr>
          <w:rFonts w:ascii="Arial" w:eastAsia="Times New Roman" w:hAnsi="Arial" w:cs="Arial"/>
          <w:sz w:val="24"/>
          <w:szCs w:val="24"/>
          <w:lang w:eastAsia="el-GR"/>
        </w:rPr>
        <w:t>ΕΡΑΣΜΑΤΑ</w:t>
      </w:r>
      <w:r w:rsidR="00BD728B" w:rsidRPr="00C0602A">
        <w:rPr>
          <w:rFonts w:ascii="Arial" w:eastAsia="Times New Roman" w:hAnsi="Arial" w:cs="Arial"/>
          <w:sz w:val="24"/>
          <w:szCs w:val="24"/>
          <w:lang w:eastAsia="el-GR"/>
        </w:rPr>
        <w:t xml:space="preserve"> –ΠΡΟΤΑΣΕΙΣ </w:t>
      </w:r>
    </w:p>
    <w:p w:rsidR="00D1212B" w:rsidRPr="00C0602A" w:rsidRDefault="00D1212B" w:rsidP="00D1212B">
      <w:pPr>
        <w:pStyle w:val="a4"/>
        <w:overflowPunct w:val="0"/>
        <w:spacing w:line="276" w:lineRule="auto"/>
        <w:ind w:left="284"/>
        <w:jc w:val="both"/>
        <w:textAlignment w:val="baseline"/>
        <w:rPr>
          <w:rFonts w:ascii="Arial" w:hAnsi="Arial" w:cs="Arial"/>
          <w:b/>
        </w:rPr>
      </w:pPr>
    </w:p>
    <w:p w:rsidR="00C52D3F" w:rsidRPr="00C0602A" w:rsidRDefault="00D1212B" w:rsidP="00D1212B">
      <w:pPr>
        <w:pStyle w:val="a4"/>
        <w:overflowPunct w:val="0"/>
        <w:spacing w:line="276" w:lineRule="auto"/>
        <w:ind w:left="284"/>
        <w:jc w:val="both"/>
        <w:textAlignment w:val="baseline"/>
        <w:rPr>
          <w:rFonts w:ascii="Arial" w:hAnsi="Arial" w:cs="Arial"/>
        </w:rPr>
      </w:pPr>
      <w:r w:rsidRPr="00C0602A">
        <w:rPr>
          <w:rFonts w:ascii="Arial" w:hAnsi="Arial" w:cs="Arial"/>
        </w:rPr>
        <w:t xml:space="preserve"> Λαμβανομένου υπόψη ότι το Δασικό κτηματολόγιο αποτ</w:t>
      </w:r>
      <w:r w:rsidR="001449A2">
        <w:rPr>
          <w:rFonts w:ascii="Arial" w:hAnsi="Arial" w:cs="Arial"/>
        </w:rPr>
        <w:t>υπώνει το δασικό οικοσύστημα ,που</w:t>
      </w:r>
      <w:r w:rsidRPr="00C0602A">
        <w:rPr>
          <w:rFonts w:ascii="Arial" w:hAnsi="Arial" w:cs="Arial"/>
        </w:rPr>
        <w:t xml:space="preserve"> είναι ιδιαίτερο γιατί: είναι Πηγή ζωής (</w:t>
      </w:r>
      <w:r w:rsidR="001449A2">
        <w:rPr>
          <w:rFonts w:ascii="Arial" w:hAnsi="Arial" w:cs="Arial"/>
        </w:rPr>
        <w:t xml:space="preserve">πόσιμο </w:t>
      </w:r>
      <w:r w:rsidRPr="00C0602A">
        <w:rPr>
          <w:rFonts w:ascii="Arial" w:hAnsi="Arial" w:cs="Arial"/>
        </w:rPr>
        <w:t>νερό, πλημμύρες, οξυγόνο</w:t>
      </w:r>
      <w:r w:rsidR="001449A2">
        <w:rPr>
          <w:rFonts w:ascii="Arial" w:hAnsi="Arial" w:cs="Arial"/>
        </w:rPr>
        <w:t>, αναψυχή κλπ), α</w:t>
      </w:r>
      <w:r w:rsidRPr="00C0602A">
        <w:rPr>
          <w:rFonts w:ascii="Arial" w:hAnsi="Arial" w:cs="Arial"/>
        </w:rPr>
        <w:t>παιτεί μακροχρόνια αποκατάσταση ιδιαίτερα σ</w:t>
      </w:r>
      <w:r w:rsidR="001449A2">
        <w:rPr>
          <w:rFonts w:ascii="Arial" w:hAnsi="Arial" w:cs="Arial"/>
        </w:rPr>
        <w:t>τις κλιματικές συνθήκες Ελλάδας και</w:t>
      </w:r>
      <w:r w:rsidRPr="00C0602A">
        <w:rPr>
          <w:rFonts w:ascii="Arial" w:hAnsi="Arial" w:cs="Arial"/>
        </w:rPr>
        <w:t xml:space="preserve"> είναι Δημόσιο φυσικό αγαθό, συμπεραίνονται τα παρακάτω:</w:t>
      </w:r>
    </w:p>
    <w:p w:rsidR="00E171D5" w:rsidRPr="00C0602A" w:rsidRDefault="00C52D3F" w:rsidP="0010326A">
      <w:pPr>
        <w:spacing w:after="0" w:line="240" w:lineRule="auto"/>
        <w:rPr>
          <w:rFonts w:ascii="Arial" w:eastAsia="Times New Roman" w:hAnsi="Arial" w:cs="Arial"/>
          <w:sz w:val="24"/>
          <w:szCs w:val="24"/>
          <w:u w:val="single"/>
          <w:lang w:eastAsia="el-GR"/>
        </w:rPr>
      </w:pPr>
      <w:r w:rsidRPr="00C0602A">
        <w:rPr>
          <w:rFonts w:ascii="Arial" w:eastAsia="Times New Roman" w:hAnsi="Arial" w:cs="Arial"/>
          <w:sz w:val="24"/>
          <w:szCs w:val="24"/>
          <w:u w:val="single"/>
          <w:lang w:eastAsia="el-GR"/>
        </w:rPr>
        <w:t>Κτηματολόγιο-Δασολόγιο</w:t>
      </w:r>
    </w:p>
    <w:p w:rsidR="00E171D5" w:rsidRPr="00C0602A" w:rsidRDefault="00270CEA" w:rsidP="00E171D5">
      <w:pPr>
        <w:rPr>
          <w:rFonts w:ascii="Arial" w:hAnsi="Arial" w:cs="Arial"/>
          <w:sz w:val="24"/>
          <w:szCs w:val="24"/>
        </w:rPr>
      </w:pPr>
      <w:r w:rsidRPr="00C0602A">
        <w:rPr>
          <w:rFonts w:ascii="Arial" w:hAnsi="Arial" w:cs="Arial"/>
          <w:sz w:val="24"/>
          <w:szCs w:val="24"/>
        </w:rPr>
        <w:t xml:space="preserve">   Με τον ν.3208/2003 το ποσοστό δασοκάλυψης για να χαρακτηρισθεί μια έκταση ως δασική από 15 % έγινε 25 % κ</w:t>
      </w:r>
      <w:r w:rsidR="0099468D" w:rsidRPr="00C0602A">
        <w:rPr>
          <w:rFonts w:ascii="Arial" w:hAnsi="Arial" w:cs="Arial"/>
          <w:sz w:val="24"/>
          <w:szCs w:val="24"/>
        </w:rPr>
        <w:t>αι στη συνέχεια (2010) πάλι 15 %</w:t>
      </w:r>
      <w:r w:rsidRPr="00C0602A">
        <w:rPr>
          <w:rFonts w:ascii="Arial" w:hAnsi="Arial" w:cs="Arial"/>
          <w:sz w:val="24"/>
          <w:szCs w:val="24"/>
        </w:rPr>
        <w:t>.</w:t>
      </w:r>
      <w:r w:rsidR="0099468D" w:rsidRPr="00C0602A">
        <w:rPr>
          <w:rFonts w:ascii="Arial" w:hAnsi="Arial" w:cs="Arial"/>
          <w:sz w:val="24"/>
          <w:szCs w:val="24"/>
        </w:rPr>
        <w:t xml:space="preserve"> </w:t>
      </w:r>
      <w:proofErr w:type="spellStart"/>
      <w:r w:rsidRPr="00C0602A">
        <w:rPr>
          <w:rFonts w:ascii="Arial" w:hAnsi="Arial" w:cs="Arial"/>
          <w:sz w:val="24"/>
          <w:szCs w:val="24"/>
        </w:rPr>
        <w:t>Ετσι</w:t>
      </w:r>
      <w:proofErr w:type="spellEnd"/>
      <w:r w:rsidRPr="00C0602A">
        <w:rPr>
          <w:rFonts w:ascii="Arial" w:hAnsi="Arial" w:cs="Arial"/>
          <w:sz w:val="24"/>
          <w:szCs w:val="24"/>
        </w:rPr>
        <w:t xml:space="preserve"> όμως δημιουργήθηκε σύγχυση και γκρίζες ζώνες δάσους. </w:t>
      </w:r>
      <w:r w:rsidR="00BD728B" w:rsidRPr="00C0602A">
        <w:rPr>
          <w:rFonts w:ascii="Arial" w:hAnsi="Arial" w:cs="Arial"/>
          <w:sz w:val="24"/>
          <w:szCs w:val="24"/>
        </w:rPr>
        <w:t>Π</w:t>
      </w:r>
      <w:r w:rsidR="00E171D5" w:rsidRPr="00C0602A">
        <w:rPr>
          <w:rFonts w:ascii="Arial" w:hAnsi="Arial" w:cs="Arial"/>
          <w:sz w:val="24"/>
          <w:szCs w:val="24"/>
        </w:rPr>
        <w:t xml:space="preserve">αράλληλα το 2007 προτάθηκε και η αναθεώρηση του άρθρου 24 του συντάγματος που αναφέρεται στην προστασία των δασών επιτρέποντας τον ευκολότερο αποχαρακτηρισμό τους. </w:t>
      </w:r>
      <w:r w:rsidR="0010326A" w:rsidRPr="00C0602A">
        <w:rPr>
          <w:rFonts w:ascii="Arial" w:hAnsi="Arial" w:cs="Arial"/>
          <w:sz w:val="24"/>
          <w:szCs w:val="24"/>
        </w:rPr>
        <w:t xml:space="preserve">Πιθανά με αφορμή το ν.4280/14 (άρθρο32 &amp;2,4) να αλλάξει πάλι. </w:t>
      </w:r>
      <w:r w:rsidR="00E171D5" w:rsidRPr="00C0602A">
        <w:rPr>
          <w:rFonts w:ascii="Arial" w:hAnsi="Arial" w:cs="Arial"/>
          <w:sz w:val="24"/>
          <w:szCs w:val="24"/>
        </w:rPr>
        <w:t>Αυτές οι νομοθετικές προσπάθειες θεωρείται ότι ενθάρρυναν τα σχέδια των εμπρηστών με τις γνωστές συνέπειες.</w:t>
      </w:r>
    </w:p>
    <w:p w:rsidR="00E171D5" w:rsidRPr="00C0602A" w:rsidRDefault="00E171D5" w:rsidP="00706F0A">
      <w:pPr>
        <w:rPr>
          <w:rFonts w:ascii="Arial" w:hAnsi="Arial" w:cs="Arial"/>
          <w:sz w:val="24"/>
          <w:szCs w:val="24"/>
        </w:rPr>
      </w:pPr>
      <w:r w:rsidRPr="00C0602A">
        <w:rPr>
          <w:rFonts w:ascii="Arial" w:hAnsi="Arial" w:cs="Arial"/>
          <w:sz w:val="24"/>
          <w:szCs w:val="24"/>
        </w:rPr>
        <w:t xml:space="preserve"> Κατά την ΕΕ  κατά τον </w:t>
      </w:r>
      <w:r w:rsidRPr="00C0602A">
        <w:rPr>
          <w:rFonts w:ascii="Arial" w:hAnsi="Arial" w:cs="Arial"/>
          <w:sz w:val="24"/>
          <w:szCs w:val="24"/>
          <w:lang w:val="en-US"/>
        </w:rPr>
        <w:t>FAO</w:t>
      </w:r>
      <w:r w:rsidRPr="00C0602A">
        <w:rPr>
          <w:rFonts w:ascii="Arial" w:hAnsi="Arial" w:cs="Arial"/>
          <w:sz w:val="24"/>
          <w:szCs w:val="24"/>
        </w:rPr>
        <w:t xml:space="preserve">(Οργάνωση διατροφής και Γεωπονίας)  και </w:t>
      </w:r>
      <w:r w:rsidRPr="00C0602A">
        <w:rPr>
          <w:rFonts w:ascii="Arial" w:hAnsi="Arial" w:cs="Arial"/>
          <w:sz w:val="24"/>
          <w:szCs w:val="24"/>
          <w:lang w:val="en-US"/>
        </w:rPr>
        <w:t>UNECE</w:t>
      </w:r>
      <w:r w:rsidRPr="00C0602A">
        <w:rPr>
          <w:rFonts w:ascii="Arial" w:hAnsi="Arial" w:cs="Arial"/>
          <w:sz w:val="24"/>
          <w:szCs w:val="24"/>
        </w:rPr>
        <w:t xml:space="preserve"> (Οικονομική επιτροπή Ευρώπης) δάσος είναι έδαφος με ποσοστό </w:t>
      </w:r>
      <w:proofErr w:type="spellStart"/>
      <w:r w:rsidRPr="00C0602A">
        <w:rPr>
          <w:rFonts w:ascii="Arial" w:hAnsi="Arial" w:cs="Arial"/>
          <w:sz w:val="24"/>
          <w:szCs w:val="24"/>
        </w:rPr>
        <w:t>συγκόμωσης</w:t>
      </w:r>
      <w:proofErr w:type="spellEnd"/>
      <w:r w:rsidRPr="00C0602A">
        <w:rPr>
          <w:rFonts w:ascii="Arial" w:hAnsi="Arial" w:cs="Arial"/>
          <w:sz w:val="24"/>
          <w:szCs w:val="24"/>
        </w:rPr>
        <w:t xml:space="preserve"> περισσότερο του 5-10 % από δένδρα που μπορούν να φθάσουν μέχρι 5 μέτρα και καταλαμβάνουν έκταση περισσότερη του 0.5 εκτάρια. Δασική έκταση είναι έδαφος  που είτε έχει ποσοστό </w:t>
      </w:r>
      <w:proofErr w:type="spellStart"/>
      <w:r w:rsidRPr="00C0602A">
        <w:rPr>
          <w:rFonts w:ascii="Arial" w:hAnsi="Arial" w:cs="Arial"/>
          <w:sz w:val="24"/>
          <w:szCs w:val="24"/>
        </w:rPr>
        <w:t>συγκόμωσης</w:t>
      </w:r>
      <w:proofErr w:type="spellEnd"/>
      <w:r w:rsidRPr="00C0602A">
        <w:rPr>
          <w:rFonts w:ascii="Arial" w:hAnsi="Arial" w:cs="Arial"/>
          <w:sz w:val="24"/>
          <w:szCs w:val="24"/>
        </w:rPr>
        <w:t xml:space="preserve"> 5-10 % από δένδρα που μπορεί να φθάσουν σε ύψος 5 μέτρων ,είτε με </w:t>
      </w:r>
      <w:proofErr w:type="spellStart"/>
      <w:r w:rsidRPr="00C0602A">
        <w:rPr>
          <w:rFonts w:ascii="Arial" w:hAnsi="Arial" w:cs="Arial"/>
          <w:sz w:val="24"/>
          <w:szCs w:val="24"/>
        </w:rPr>
        <w:t>συγκόμωση</w:t>
      </w:r>
      <w:proofErr w:type="spellEnd"/>
      <w:r w:rsidRPr="00C0602A">
        <w:rPr>
          <w:rFonts w:ascii="Arial" w:hAnsi="Arial" w:cs="Arial"/>
          <w:sz w:val="24"/>
          <w:szCs w:val="24"/>
        </w:rPr>
        <w:t xml:space="preserve"> περισσότερη από 10 % από δένδρα, θάμνους και φρύγανα που δεν μπορούν να φθάσουν τα 5 μέτρα .   </w:t>
      </w:r>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val="en-US" w:eastAsia="el-GR"/>
        </w:rPr>
        <w:lastRenderedPageBreak/>
        <w:t>Y</w:t>
      </w:r>
      <w:proofErr w:type="spellStart"/>
      <w:r w:rsidRPr="00C0602A">
        <w:rPr>
          <w:rFonts w:ascii="Arial" w:eastAsia="Times New Roman" w:hAnsi="Arial" w:cs="Arial"/>
          <w:sz w:val="24"/>
          <w:szCs w:val="24"/>
          <w:lang w:eastAsia="el-GR"/>
        </w:rPr>
        <w:t>πάρχει</w:t>
      </w:r>
      <w:proofErr w:type="spellEnd"/>
      <w:r w:rsidRPr="00C0602A">
        <w:rPr>
          <w:rFonts w:ascii="Arial" w:eastAsia="Times New Roman" w:hAnsi="Arial" w:cs="Arial"/>
          <w:sz w:val="24"/>
          <w:szCs w:val="24"/>
          <w:lang w:eastAsia="el-GR"/>
        </w:rPr>
        <w:t xml:space="preserve"> σύγχυση με το Δασολόγιο </w:t>
      </w:r>
      <w:proofErr w:type="gramStart"/>
      <w:r w:rsidRPr="00C0602A">
        <w:rPr>
          <w:rFonts w:ascii="Arial" w:eastAsia="Times New Roman" w:hAnsi="Arial" w:cs="Arial"/>
          <w:sz w:val="24"/>
          <w:szCs w:val="24"/>
          <w:lang w:eastAsia="el-GR"/>
        </w:rPr>
        <w:t>που  αναφέρεται</w:t>
      </w:r>
      <w:proofErr w:type="gramEnd"/>
      <w:r w:rsidRPr="00C0602A">
        <w:rPr>
          <w:rFonts w:ascii="Arial" w:eastAsia="Times New Roman" w:hAnsi="Arial" w:cs="Arial"/>
          <w:sz w:val="24"/>
          <w:szCs w:val="24"/>
          <w:lang w:eastAsia="el-GR"/>
        </w:rPr>
        <w:t xml:space="preserve"> στο Σύνταγμα από το 1975 ,που όμως δεν επιλύει το πρόβλημα της προστασίας δασών. Το Δασολόγιο καταγράφει της κατά μορφή δασικές εκτάσεις, ξεγελά τον δασικό κόσμο που από το όνομα το θεωρεί κάτι δικό του. Αυτό όμως υπάρχει με τη μορφή της απογραφής και των διαχειριστικών σχεδίων και δεν έσωσε ούτε τα δάση ,ούτε μπορεί να προσφέρει θέσεις εργασίας, αφού είναι κάτι που κατά μεγάλο μέρος ήδη  υπάρχει.</w:t>
      </w:r>
    </w:p>
    <w:p w:rsidR="00ED74E3" w:rsidRPr="00C0602A" w:rsidRDefault="00C52D3F" w:rsidP="00ED74E3">
      <w:pPr>
        <w:pStyle w:val="a4"/>
        <w:numPr>
          <w:ilvl w:val="0"/>
          <w:numId w:val="9"/>
        </w:numPr>
        <w:spacing w:line="276" w:lineRule="auto"/>
        <w:ind w:left="284" w:right="-244" w:firstLine="284"/>
        <w:rPr>
          <w:rFonts w:ascii="Arial" w:hAnsi="Arial" w:cs="Arial"/>
          <w:b/>
        </w:rPr>
      </w:pPr>
      <w:r w:rsidRPr="00C0602A">
        <w:rPr>
          <w:rFonts w:ascii="Arial" w:hAnsi="Arial" w:cs="Arial"/>
        </w:rPr>
        <w:t>Όμως  οι δασικοί χάρτες του κτηματολογίου λειτουργούν και σαν δασολόγιο και επί πλέον επιλύουν το ιδιοκτησιακό (εκχερσώσεις, Δασωμένοι αγροί) με βάση την κατάσταση του 1945. Άρα δεν έχει νόημα το Δασολόγιο χωρίς Δασικούς χάρτες</w:t>
      </w:r>
      <w:r w:rsidR="00D0239B" w:rsidRPr="00C0602A">
        <w:rPr>
          <w:rFonts w:ascii="Arial" w:hAnsi="Arial" w:cs="Arial"/>
        </w:rPr>
        <w:t xml:space="preserve">, όπως σωστά αναφέρεται στην &amp;2 του </w:t>
      </w:r>
      <w:proofErr w:type="spellStart"/>
      <w:r w:rsidR="00D0239B" w:rsidRPr="00C0602A">
        <w:rPr>
          <w:rFonts w:ascii="Arial" w:hAnsi="Arial" w:cs="Arial"/>
        </w:rPr>
        <w:t>αρθρου</w:t>
      </w:r>
      <w:proofErr w:type="spellEnd"/>
      <w:r w:rsidR="00D0239B" w:rsidRPr="00C0602A">
        <w:rPr>
          <w:rFonts w:ascii="Arial" w:hAnsi="Arial" w:cs="Arial"/>
        </w:rPr>
        <w:t xml:space="preserve"> 20 τουν.3889/2010</w:t>
      </w:r>
      <w:r w:rsidR="00ED74E3" w:rsidRPr="00C0602A">
        <w:rPr>
          <w:rFonts w:ascii="Arial" w:hAnsi="Arial" w:cs="Arial"/>
        </w:rPr>
        <w:t xml:space="preserve"> </w:t>
      </w:r>
      <w:r w:rsidR="00ED74E3" w:rsidRPr="00C0602A">
        <w:rPr>
          <w:rFonts w:ascii="Arial" w:hAnsi="Arial" w:cs="Arial"/>
          <w:color w:val="000000"/>
          <w:kern w:val="24"/>
        </w:rPr>
        <w:t>και άρθρο 7 &amp; 6 ν.4164/13.</w:t>
      </w:r>
      <w:r w:rsidR="00806E4C" w:rsidRPr="00C0602A">
        <w:rPr>
          <w:rFonts w:ascii="Arial" w:hAnsi="Arial" w:cs="Arial"/>
        </w:rPr>
        <w:t xml:space="preserve">Αυτό όμως σημαίνει την </w:t>
      </w:r>
      <w:r w:rsidR="00BD728B" w:rsidRPr="00C0602A">
        <w:rPr>
          <w:rFonts w:ascii="Arial" w:hAnsi="Arial" w:cs="Arial"/>
        </w:rPr>
        <w:t xml:space="preserve">ανάγκη </w:t>
      </w:r>
      <w:r w:rsidR="00806E4C" w:rsidRPr="00C0602A">
        <w:rPr>
          <w:rFonts w:ascii="Arial" w:hAnsi="Arial" w:cs="Arial"/>
        </w:rPr>
        <w:t>επιτάχυνση</w:t>
      </w:r>
      <w:r w:rsidR="00BD728B" w:rsidRPr="00C0602A">
        <w:rPr>
          <w:rFonts w:ascii="Arial" w:hAnsi="Arial" w:cs="Arial"/>
        </w:rPr>
        <w:t>ς</w:t>
      </w:r>
      <w:r w:rsidR="00806E4C" w:rsidRPr="00C0602A">
        <w:rPr>
          <w:rFonts w:ascii="Arial" w:hAnsi="Arial" w:cs="Arial"/>
        </w:rPr>
        <w:t xml:space="preserve"> των διαδικασιών κατάρτισης Δασικών χαρτών.</w:t>
      </w:r>
    </w:p>
    <w:p w:rsidR="00C52D3F" w:rsidRPr="00C0602A" w:rsidRDefault="00C52D3F" w:rsidP="00C52D3F">
      <w:pPr>
        <w:spacing w:after="0" w:line="240" w:lineRule="auto"/>
        <w:rPr>
          <w:rFonts w:ascii="Arial" w:eastAsia="Times New Roman" w:hAnsi="Arial" w:cs="Arial"/>
          <w:sz w:val="24"/>
          <w:szCs w:val="24"/>
          <w:lang w:eastAsia="el-GR"/>
        </w:rPr>
      </w:pPr>
    </w:p>
    <w:p w:rsidR="00C52D3F" w:rsidRPr="00C0602A" w:rsidRDefault="00C52D3F" w:rsidP="00C52D3F">
      <w:pPr>
        <w:spacing w:after="0" w:line="240" w:lineRule="auto"/>
        <w:rPr>
          <w:rFonts w:ascii="Arial" w:eastAsia="Times New Roman" w:hAnsi="Arial" w:cs="Arial"/>
          <w:sz w:val="24"/>
          <w:szCs w:val="24"/>
          <w:u w:val="single"/>
          <w:lang w:eastAsia="el-GR"/>
        </w:rPr>
      </w:pPr>
      <w:r w:rsidRPr="00C0602A">
        <w:rPr>
          <w:rFonts w:ascii="Arial" w:eastAsia="Times New Roman" w:hAnsi="Arial" w:cs="Arial"/>
          <w:sz w:val="24"/>
          <w:szCs w:val="24"/>
          <w:u w:val="single"/>
          <w:lang w:eastAsia="el-GR"/>
        </w:rPr>
        <w:t xml:space="preserve">Χωροταξία (Χρήσεις </w:t>
      </w:r>
      <w:proofErr w:type="spellStart"/>
      <w:r w:rsidRPr="00C0602A">
        <w:rPr>
          <w:rFonts w:ascii="Arial" w:eastAsia="Times New Roman" w:hAnsi="Arial" w:cs="Arial"/>
          <w:sz w:val="24"/>
          <w:szCs w:val="24"/>
          <w:u w:val="single"/>
          <w:lang w:eastAsia="el-GR"/>
        </w:rPr>
        <w:t>γής</w:t>
      </w:r>
      <w:proofErr w:type="spellEnd"/>
      <w:r w:rsidRPr="00C0602A">
        <w:rPr>
          <w:rFonts w:ascii="Arial" w:eastAsia="Times New Roman" w:hAnsi="Arial" w:cs="Arial"/>
          <w:sz w:val="24"/>
          <w:szCs w:val="24"/>
          <w:u w:val="single"/>
          <w:lang w:eastAsia="el-GR"/>
        </w:rPr>
        <w:t>)</w:t>
      </w:r>
    </w:p>
    <w:p w:rsidR="00270CEA" w:rsidRPr="00C0602A" w:rsidRDefault="00270CEA" w:rsidP="00270CEA">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Σύσταση </w:t>
      </w:r>
      <w:r w:rsidRPr="00C0602A">
        <w:rPr>
          <w:rFonts w:ascii="Arial" w:eastAsia="Times New Roman" w:hAnsi="Arial" w:cs="Arial"/>
          <w:b/>
          <w:sz w:val="24"/>
          <w:szCs w:val="24"/>
          <w:lang w:eastAsia="el-GR"/>
        </w:rPr>
        <w:t>ανεξάρτητης αρχής</w:t>
      </w:r>
      <w:r w:rsidRPr="00C0602A">
        <w:rPr>
          <w:rFonts w:ascii="Arial" w:eastAsia="Times New Roman" w:hAnsi="Arial" w:cs="Arial"/>
          <w:sz w:val="24"/>
          <w:szCs w:val="24"/>
          <w:lang w:eastAsia="el-GR"/>
        </w:rPr>
        <w:t xml:space="preserve"> παρόμοια της δικαστικής έτσι ώστε:</w:t>
      </w:r>
    </w:p>
    <w:p w:rsidR="00270CEA" w:rsidRPr="00C0602A" w:rsidRDefault="00270CEA" w:rsidP="00C52D3F">
      <w:pPr>
        <w:spacing w:after="0" w:line="240" w:lineRule="auto"/>
        <w:rPr>
          <w:rFonts w:ascii="Arial" w:eastAsia="Times New Roman" w:hAnsi="Arial" w:cs="Arial"/>
          <w:sz w:val="24"/>
          <w:szCs w:val="24"/>
          <w:u w:val="single"/>
          <w:lang w:eastAsia="el-GR"/>
        </w:rPr>
      </w:pPr>
    </w:p>
    <w:p w:rsidR="00A11481" w:rsidRPr="00C0602A" w:rsidRDefault="00C52D3F" w:rsidP="00A11481">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 Γνώμονας σε κάθε περίπτωση </w:t>
      </w:r>
      <w:r w:rsidR="00270CEA" w:rsidRPr="00C0602A">
        <w:rPr>
          <w:rFonts w:ascii="Arial" w:eastAsia="Times New Roman" w:hAnsi="Arial" w:cs="Arial"/>
          <w:sz w:val="24"/>
          <w:szCs w:val="24"/>
          <w:lang w:eastAsia="el-GR"/>
        </w:rPr>
        <w:t xml:space="preserve">να είναι </w:t>
      </w:r>
      <w:r w:rsidRPr="00C0602A">
        <w:rPr>
          <w:rFonts w:ascii="Arial" w:eastAsia="Times New Roman" w:hAnsi="Arial" w:cs="Arial"/>
          <w:sz w:val="24"/>
          <w:szCs w:val="24"/>
          <w:lang w:eastAsia="el-GR"/>
        </w:rPr>
        <w:t xml:space="preserve">η αρχή της προστασίας των δασικών οικοσυστημάτων (πηγή ζωής) σε συνδυασμό με την αρχή της αξιοποίησης ,αλλά με βάση χάρτες χρήσεων γης από ειδικούς επιστήμονες, που θα ζυγίσουν ανεπηρέαστα σαν </w:t>
      </w:r>
      <w:r w:rsidRPr="00C0602A">
        <w:rPr>
          <w:rFonts w:ascii="Arial" w:eastAsia="Times New Roman" w:hAnsi="Arial" w:cs="Arial"/>
          <w:sz w:val="24"/>
          <w:szCs w:val="24"/>
          <w:u w:val="single"/>
          <w:lang w:eastAsia="el-GR"/>
        </w:rPr>
        <w:t>ανεξάρτητη αρχή</w:t>
      </w:r>
      <w:r w:rsidRPr="00C0602A">
        <w:rPr>
          <w:rFonts w:ascii="Arial" w:eastAsia="Times New Roman" w:hAnsi="Arial" w:cs="Arial"/>
          <w:sz w:val="24"/>
          <w:szCs w:val="24"/>
          <w:lang w:eastAsia="el-GR"/>
        </w:rPr>
        <w:t xml:space="preserve">  αν είναι καλύτερο για την κοινωνία η ύπαρξη δασικής έκτασης ή άλλη χρήση.</w:t>
      </w:r>
      <w:r w:rsidR="00A11481" w:rsidRPr="00C0602A">
        <w:rPr>
          <w:rFonts w:ascii="Arial" w:eastAsia="Times New Roman" w:hAnsi="Arial" w:cs="Arial"/>
          <w:sz w:val="24"/>
          <w:szCs w:val="24"/>
          <w:lang w:eastAsia="el-GR"/>
        </w:rPr>
        <w:t xml:space="preserve"> Συνεχείς αλλαγές νόμων και ορισμού του δάσους ,</w:t>
      </w:r>
      <w:r w:rsidR="00604B0D" w:rsidRPr="00C0602A">
        <w:rPr>
          <w:rFonts w:ascii="Arial" w:eastAsia="Times New Roman" w:hAnsi="Arial" w:cs="Arial"/>
          <w:sz w:val="24"/>
          <w:szCs w:val="24"/>
          <w:lang w:eastAsia="el-GR"/>
        </w:rPr>
        <w:t xml:space="preserve"> </w:t>
      </w:r>
      <w:r w:rsidR="00A11481" w:rsidRPr="00C0602A">
        <w:rPr>
          <w:rFonts w:ascii="Arial" w:eastAsia="Times New Roman" w:hAnsi="Arial" w:cs="Arial"/>
          <w:sz w:val="24"/>
          <w:szCs w:val="24"/>
          <w:lang w:eastAsia="el-GR"/>
        </w:rPr>
        <w:t xml:space="preserve">αποχαρακτηρισμών </w:t>
      </w:r>
      <w:proofErr w:type="spellStart"/>
      <w:r w:rsidR="00A11481" w:rsidRPr="00C0602A">
        <w:rPr>
          <w:rFonts w:ascii="Arial" w:eastAsia="Times New Roman" w:hAnsi="Arial" w:cs="Arial"/>
          <w:sz w:val="24"/>
          <w:szCs w:val="24"/>
          <w:lang w:eastAsia="el-GR"/>
        </w:rPr>
        <w:t>κ.λπ</w:t>
      </w:r>
      <w:proofErr w:type="spellEnd"/>
      <w:r w:rsidR="00A11481" w:rsidRPr="00C0602A">
        <w:rPr>
          <w:rFonts w:ascii="Arial" w:eastAsia="Times New Roman" w:hAnsi="Arial" w:cs="Arial"/>
          <w:sz w:val="24"/>
          <w:szCs w:val="24"/>
          <w:lang w:eastAsia="el-GR"/>
        </w:rPr>
        <w:t xml:space="preserve"> οδηγούν σε δασικούς χάρτες χωρίς οριστικοποίηση αλλά με συνεχή αναμόρφωση και </w:t>
      </w:r>
      <w:r w:rsidR="00270CEA" w:rsidRPr="00C0602A">
        <w:rPr>
          <w:rFonts w:ascii="Arial" w:eastAsia="Times New Roman" w:hAnsi="Arial" w:cs="Arial"/>
          <w:sz w:val="24"/>
          <w:szCs w:val="24"/>
          <w:lang w:eastAsia="el-GR"/>
        </w:rPr>
        <w:t xml:space="preserve">αυξάνουν την </w:t>
      </w:r>
      <w:proofErr w:type="spellStart"/>
      <w:r w:rsidR="00A11481" w:rsidRPr="00C0602A">
        <w:rPr>
          <w:rFonts w:ascii="Arial" w:eastAsia="Times New Roman" w:hAnsi="Arial" w:cs="Arial"/>
          <w:sz w:val="24"/>
          <w:szCs w:val="24"/>
          <w:lang w:eastAsia="el-GR"/>
        </w:rPr>
        <w:t>παραβατική</w:t>
      </w:r>
      <w:proofErr w:type="spellEnd"/>
      <w:r w:rsidR="00A11481" w:rsidRPr="00C0602A">
        <w:rPr>
          <w:rFonts w:ascii="Arial" w:eastAsia="Times New Roman" w:hAnsi="Arial" w:cs="Arial"/>
          <w:sz w:val="24"/>
          <w:szCs w:val="24"/>
          <w:lang w:eastAsia="el-GR"/>
        </w:rPr>
        <w:t xml:space="preserve"> συμπεριφορά πολιτών</w:t>
      </w:r>
      <w:r w:rsidR="00270CEA" w:rsidRPr="00C0602A">
        <w:rPr>
          <w:rFonts w:ascii="Arial" w:eastAsia="Times New Roman" w:hAnsi="Arial" w:cs="Arial"/>
          <w:sz w:val="24"/>
          <w:szCs w:val="24"/>
          <w:lang w:eastAsia="el-GR"/>
        </w:rPr>
        <w:t>.</w:t>
      </w:r>
    </w:p>
    <w:p w:rsidR="00270CEA" w:rsidRPr="00C0602A" w:rsidRDefault="00270CEA" w:rsidP="00A11481">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p>
    <w:p w:rsidR="00270CEA" w:rsidRPr="00C0602A" w:rsidRDefault="00270CEA" w:rsidP="00270CEA">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w:t>
      </w:r>
      <w:r w:rsidRPr="00C0602A">
        <w:rPr>
          <w:rFonts w:ascii="Arial" w:eastAsia="Times New Roman" w:hAnsi="Arial" w:cs="Arial"/>
          <w:sz w:val="24"/>
          <w:szCs w:val="24"/>
          <w:lang w:val="en-US" w:eastAsia="el-GR"/>
        </w:rPr>
        <w:t>A</w:t>
      </w:r>
      <w:r w:rsidRPr="00C0602A">
        <w:rPr>
          <w:rFonts w:ascii="Arial" w:eastAsia="Times New Roman" w:hAnsi="Arial" w:cs="Arial"/>
          <w:sz w:val="24"/>
          <w:szCs w:val="24"/>
          <w:lang w:eastAsia="el-GR"/>
        </w:rPr>
        <w:t>ν κρίνεται από μια ανεξάρτητη αρχή ,ότι η οικιστική, τουριστική, αθλητική ,γεωργική ,βιομηχανική ή άλλη χρήση μιας δασικής έκτασης με λίγους θάμνους ή φρύγανα, έχει μεγαλύτερη αξία από την οικολογική, τότε να προκρίνεται η άλλη χρήση.</w:t>
      </w:r>
    </w:p>
    <w:p w:rsidR="00C52D3F" w:rsidRPr="00C0602A" w:rsidRDefault="00C52D3F" w:rsidP="00C52D3F">
      <w:pPr>
        <w:spacing w:after="0" w:line="240" w:lineRule="auto"/>
        <w:rPr>
          <w:rFonts w:ascii="Arial" w:eastAsia="Times New Roman" w:hAnsi="Arial" w:cs="Arial"/>
          <w:sz w:val="24"/>
          <w:szCs w:val="24"/>
          <w:lang w:eastAsia="el-GR"/>
        </w:rPr>
      </w:pPr>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-Το Κτηματολόγιο σε συνδυασμό με το χωροταξικό σχέδιο ,οφείλουν να εμπνέουν και να δίνουν προοπτική ανάπτυξης, κοινωνικής συνοχής και βελτίωσης της ποιότητας ζωής στη χώρα. Όμως οι επιλογές στο χώρο είναι στην πράξη παράγωγα της κρατούσας πολιτικής. Χρειάζεται υπέρβαση στο βαθμό που σύμφωνα με το άρθρο 24 του Συντάγματος οι επιλογές αποτελούν προϊόν επιστημονικής τεκμηρίωσης και επιβάλλονται από τις ανάγκες της κοινωνίας .</w:t>
      </w:r>
    </w:p>
    <w:p w:rsidR="00C52D3F" w:rsidRPr="00C0602A" w:rsidRDefault="00C52D3F" w:rsidP="00C52D3F">
      <w:pPr>
        <w:spacing w:after="0" w:line="240" w:lineRule="auto"/>
        <w:rPr>
          <w:rFonts w:ascii="Arial" w:eastAsia="Times New Roman" w:hAnsi="Arial" w:cs="Arial"/>
          <w:sz w:val="24"/>
          <w:szCs w:val="24"/>
          <w:lang w:eastAsia="el-GR"/>
        </w:rPr>
      </w:pPr>
    </w:p>
    <w:p w:rsidR="00C52D3F" w:rsidRPr="00C0602A" w:rsidRDefault="00C52D3F" w:rsidP="00C52D3F">
      <w:pPr>
        <w:spacing w:after="0" w:line="240" w:lineRule="auto"/>
        <w:rPr>
          <w:rFonts w:ascii="Arial" w:eastAsia="Times New Roman" w:hAnsi="Arial" w:cs="Arial"/>
          <w:sz w:val="24"/>
          <w:szCs w:val="24"/>
          <w:u w:val="single"/>
          <w:lang w:eastAsia="el-GR"/>
        </w:rPr>
      </w:pPr>
      <w:r w:rsidRPr="00C0602A">
        <w:rPr>
          <w:rFonts w:ascii="Arial" w:eastAsia="Times New Roman" w:hAnsi="Arial" w:cs="Arial"/>
          <w:sz w:val="24"/>
          <w:szCs w:val="24"/>
          <w:u w:val="single"/>
          <w:lang w:eastAsia="el-GR"/>
        </w:rPr>
        <w:t>Χρονοδιάγραμμα</w:t>
      </w:r>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-όχι συχνές αλλαγές στη Νομοθεσία ,αλλά τεχνική αντιμετώπιση με σφικτό </w:t>
      </w:r>
      <w:r w:rsidRPr="00C0602A">
        <w:rPr>
          <w:rFonts w:ascii="Arial" w:eastAsia="Times New Roman" w:hAnsi="Arial" w:cs="Arial"/>
          <w:b/>
          <w:sz w:val="24"/>
          <w:szCs w:val="24"/>
          <w:lang w:eastAsia="el-GR"/>
        </w:rPr>
        <w:t>χρονοδιάγραμμα</w:t>
      </w:r>
      <w:r w:rsidRPr="00C0602A">
        <w:rPr>
          <w:rFonts w:ascii="Arial" w:eastAsia="Times New Roman" w:hAnsi="Arial" w:cs="Arial"/>
          <w:sz w:val="24"/>
          <w:szCs w:val="24"/>
          <w:lang w:eastAsia="el-GR"/>
        </w:rPr>
        <w:t xml:space="preserve"> και με αναγκαίες παρεμβάσεις στις λεπτομέρειες ,και όχι στον κορμό της διαδικασίας. Χρειάζεται  πράξη και όχι ρητορική που δύσκολα ένας ανειδίκευτος διαφωνεί, τεχνική και όχι άλλη νομοθετική αντιμετώπιση</w:t>
      </w:r>
      <w:r w:rsidR="00E172DE" w:rsidRPr="00C0602A">
        <w:rPr>
          <w:rFonts w:ascii="Arial" w:eastAsia="Times New Roman" w:hAnsi="Arial" w:cs="Arial"/>
          <w:sz w:val="24"/>
          <w:szCs w:val="24"/>
          <w:lang w:eastAsia="el-GR"/>
        </w:rPr>
        <w:t xml:space="preserve">, αλλά </w:t>
      </w:r>
      <w:r w:rsidR="00E172DE" w:rsidRPr="00C0602A">
        <w:rPr>
          <w:rFonts w:ascii="Arial" w:eastAsia="Times New Roman" w:hAnsi="Arial" w:cs="Arial"/>
          <w:b/>
          <w:sz w:val="24"/>
          <w:szCs w:val="24"/>
          <w:lang w:eastAsia="el-GR"/>
        </w:rPr>
        <w:t>κωδικοποίηση της Νομοθεσίας</w:t>
      </w:r>
      <w:r w:rsidR="00E172DE" w:rsidRPr="00C0602A">
        <w:rPr>
          <w:rFonts w:ascii="Arial" w:eastAsia="Times New Roman" w:hAnsi="Arial" w:cs="Arial"/>
          <w:sz w:val="24"/>
          <w:szCs w:val="24"/>
          <w:lang w:eastAsia="el-GR"/>
        </w:rPr>
        <w:t xml:space="preserve"> (ν.3889/2014)</w:t>
      </w:r>
      <w:r w:rsidRPr="00C0602A">
        <w:rPr>
          <w:rFonts w:ascii="Arial" w:eastAsia="Times New Roman" w:hAnsi="Arial" w:cs="Arial"/>
          <w:sz w:val="24"/>
          <w:szCs w:val="24"/>
          <w:lang w:eastAsia="el-GR"/>
        </w:rPr>
        <w:t>.</w:t>
      </w:r>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-Πρώτα Δασικοί χάρτες –Δασολόγιο και παράλληλα χρήσεις γης και χωροταξία κατά προτεραιότητα στα καμένα, </w:t>
      </w:r>
      <w:proofErr w:type="spellStart"/>
      <w:r w:rsidRPr="00C0602A">
        <w:rPr>
          <w:rFonts w:ascii="Arial" w:eastAsia="Times New Roman" w:hAnsi="Arial" w:cs="Arial"/>
          <w:sz w:val="24"/>
          <w:szCs w:val="24"/>
          <w:lang w:eastAsia="el-GR"/>
        </w:rPr>
        <w:t>Νατούρα</w:t>
      </w:r>
      <w:proofErr w:type="spellEnd"/>
      <w:r w:rsidRPr="00C0602A">
        <w:rPr>
          <w:rFonts w:ascii="Arial" w:eastAsia="Times New Roman" w:hAnsi="Arial" w:cs="Arial"/>
          <w:sz w:val="24"/>
          <w:szCs w:val="24"/>
          <w:lang w:eastAsia="el-GR"/>
        </w:rPr>
        <w:t xml:space="preserve"> ,πρωτεύουσες ,παραθεριστικά κέντρα </w:t>
      </w:r>
      <w:proofErr w:type="spellStart"/>
      <w:r w:rsidRPr="00C0602A">
        <w:rPr>
          <w:rFonts w:ascii="Arial" w:eastAsia="Times New Roman" w:hAnsi="Arial" w:cs="Arial"/>
          <w:sz w:val="24"/>
          <w:szCs w:val="24"/>
          <w:lang w:eastAsia="el-GR"/>
        </w:rPr>
        <w:t>κ.λ.π</w:t>
      </w:r>
      <w:proofErr w:type="spellEnd"/>
      <w:r w:rsidRPr="00C0602A">
        <w:rPr>
          <w:rFonts w:ascii="Arial" w:eastAsia="Times New Roman" w:hAnsi="Arial" w:cs="Arial"/>
          <w:sz w:val="24"/>
          <w:szCs w:val="24"/>
          <w:lang w:eastAsia="el-GR"/>
        </w:rPr>
        <w:t xml:space="preserve">. με συντονισμό και τεκμηρίωση από ειδικούς ,χωρίς κοπή «φιλέτων» γης , αλλά </w:t>
      </w:r>
      <w:proofErr w:type="spellStart"/>
      <w:r w:rsidRPr="00C0602A">
        <w:rPr>
          <w:rFonts w:ascii="Arial" w:eastAsia="Times New Roman" w:hAnsi="Arial" w:cs="Arial"/>
          <w:sz w:val="24"/>
          <w:szCs w:val="24"/>
          <w:lang w:eastAsia="el-GR"/>
        </w:rPr>
        <w:t>ουτε</w:t>
      </w:r>
      <w:proofErr w:type="spellEnd"/>
      <w:r w:rsidRPr="00C0602A">
        <w:rPr>
          <w:rFonts w:ascii="Arial" w:eastAsia="Times New Roman" w:hAnsi="Arial" w:cs="Arial"/>
          <w:sz w:val="24"/>
          <w:szCs w:val="24"/>
          <w:lang w:eastAsia="el-GR"/>
        </w:rPr>
        <w:t xml:space="preserve"> οικισμό ή αγρό σε ακατάλληλα εδάφη.</w:t>
      </w:r>
    </w:p>
    <w:p w:rsidR="001F28CF" w:rsidRPr="00C0602A" w:rsidRDefault="001F28CF" w:rsidP="00772E3E">
      <w:pPr>
        <w:spacing w:after="0" w:line="240" w:lineRule="auto"/>
        <w:rPr>
          <w:rFonts w:ascii="Arial" w:eastAsia="Times New Roman" w:hAnsi="Arial" w:cs="Arial"/>
          <w:sz w:val="24"/>
          <w:szCs w:val="24"/>
          <w:u w:val="single"/>
          <w:lang w:eastAsia="el-GR"/>
        </w:rPr>
      </w:pPr>
    </w:p>
    <w:p w:rsidR="001F28CF" w:rsidRPr="00C0602A" w:rsidRDefault="001F28CF" w:rsidP="00772E3E">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u w:val="single"/>
          <w:lang w:eastAsia="el-GR"/>
        </w:rPr>
        <w:t>Ακρίβεια Δ.Χ</w:t>
      </w:r>
    </w:p>
    <w:p w:rsidR="00772E3E" w:rsidRPr="00C0602A" w:rsidRDefault="00270CEA" w:rsidP="00772E3E">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-η ακρίβεια των Δασικών χαρτών που καταρτίζονται σε κλίμακα 1: 5000,να είναι μικρότερη των </w:t>
      </w:r>
      <w:smartTag w:uri="urn:schemas-microsoft-com:office:smarttags" w:element="metricconverter">
        <w:smartTagPr>
          <w:attr w:name="ProductID" w:val="2 μέτρων"/>
        </w:smartTagPr>
        <w:r w:rsidRPr="00C0602A">
          <w:rPr>
            <w:rFonts w:ascii="Arial" w:eastAsia="Times New Roman" w:hAnsi="Arial" w:cs="Arial"/>
            <w:sz w:val="24"/>
            <w:szCs w:val="24"/>
            <w:lang w:eastAsia="el-GR"/>
          </w:rPr>
          <w:t>2 μέτρων</w:t>
        </w:r>
      </w:smartTag>
      <w:r w:rsidRPr="00C0602A">
        <w:rPr>
          <w:rFonts w:ascii="Arial" w:eastAsia="Times New Roman" w:hAnsi="Arial" w:cs="Arial"/>
          <w:sz w:val="24"/>
          <w:szCs w:val="24"/>
          <w:lang w:eastAsia="el-GR"/>
        </w:rPr>
        <w:t xml:space="preserve">, πράγμα που σημαίνει ότι η χρήση των σταθμών διόρθωσης ΗΕΡΟΣ για βελτίωση των μετρήσεων </w:t>
      </w:r>
      <w:r w:rsidRPr="00C0602A">
        <w:rPr>
          <w:rFonts w:ascii="Arial" w:eastAsia="Times New Roman" w:hAnsi="Arial" w:cs="Arial"/>
          <w:sz w:val="24"/>
          <w:szCs w:val="24"/>
          <w:lang w:val="en-US" w:eastAsia="el-GR"/>
        </w:rPr>
        <w:t>GPS</w:t>
      </w:r>
      <w:r w:rsidRPr="00C0602A">
        <w:rPr>
          <w:rFonts w:ascii="Arial" w:eastAsia="Times New Roman" w:hAnsi="Arial" w:cs="Arial"/>
          <w:sz w:val="24"/>
          <w:szCs w:val="24"/>
          <w:lang w:eastAsia="el-GR"/>
        </w:rPr>
        <w:t xml:space="preserve"> ,είναι αναγκαία. Δορυφορικές εικόνες μπορεί να χρησιμοποιηθούν στον έλεγχο αυθαιρέτων. </w:t>
      </w:r>
    </w:p>
    <w:p w:rsidR="00772E3E" w:rsidRPr="00C0602A" w:rsidRDefault="00772E3E" w:rsidP="00772E3E">
      <w:pPr>
        <w:spacing w:after="0" w:line="240" w:lineRule="auto"/>
        <w:rPr>
          <w:rFonts w:ascii="Arial" w:eastAsia="Times New Roman" w:hAnsi="Arial" w:cs="Arial"/>
          <w:b/>
          <w:sz w:val="24"/>
          <w:szCs w:val="24"/>
          <w:lang w:eastAsia="el-GR"/>
        </w:rPr>
      </w:pPr>
      <w:r w:rsidRPr="00C0602A">
        <w:rPr>
          <w:rFonts w:ascii="Arial" w:eastAsia="Times New Roman" w:hAnsi="Arial" w:cs="Arial"/>
          <w:sz w:val="24"/>
          <w:szCs w:val="24"/>
          <w:lang w:eastAsia="el-GR"/>
        </w:rPr>
        <w:t xml:space="preserve">- Ισχυρός μάρτυρας οι Α/Φ 1945 και όχι ψευδομάρτυρες. Έτσι χρησικτησία 20 ετών σε συνδυασμό με την  έλλειψη κτηματολογίου και ψευδομάρτυρες, δημιουργεί δικαίωμα. </w:t>
      </w:r>
      <w:r w:rsidR="00365325" w:rsidRPr="00C0602A">
        <w:rPr>
          <w:rFonts w:ascii="Arial" w:eastAsia="Times New Roman" w:hAnsi="Arial" w:cs="Arial"/>
          <w:b/>
          <w:sz w:val="24"/>
          <w:szCs w:val="24"/>
          <w:lang w:eastAsia="el-GR"/>
        </w:rPr>
        <w:t xml:space="preserve">Το άδικο δημιουργεί  δίκαιο , </w:t>
      </w:r>
      <w:r w:rsidRPr="00C0602A">
        <w:rPr>
          <w:rFonts w:ascii="Arial" w:eastAsia="Times New Roman" w:hAnsi="Arial" w:cs="Arial"/>
          <w:b/>
          <w:sz w:val="24"/>
          <w:szCs w:val="24"/>
          <w:lang w:eastAsia="el-GR"/>
        </w:rPr>
        <w:t>όταν ασκείται συστηματικά επί σειρά ετών.</w:t>
      </w:r>
    </w:p>
    <w:p w:rsidR="00C52D3F" w:rsidRPr="00C0602A" w:rsidRDefault="00270CEA" w:rsidP="00772E3E">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Το πρόβλημα όμως της ακρίβειας των Α/Φ 1945 παραμένει και η πείρα –γνώση των Δασολόγων είναι απαραίτητες για τον ακριβέστερο χαρακτηρισμό και οριοθέτηση.</w:t>
      </w:r>
      <w:r w:rsidR="00C52D3F" w:rsidRPr="00C0602A">
        <w:rPr>
          <w:rFonts w:ascii="Arial" w:eastAsia="Times New Roman" w:hAnsi="Arial" w:cs="Arial"/>
          <w:sz w:val="24"/>
          <w:szCs w:val="24"/>
          <w:lang w:eastAsia="el-GR"/>
        </w:rPr>
        <w:t xml:space="preserve">  </w:t>
      </w:r>
    </w:p>
    <w:p w:rsidR="00772E3E" w:rsidRPr="00C0602A" w:rsidRDefault="00772E3E" w:rsidP="00C52D3F">
      <w:pPr>
        <w:spacing w:after="0" w:line="240" w:lineRule="auto"/>
        <w:rPr>
          <w:rFonts w:ascii="Arial" w:eastAsia="Times New Roman" w:hAnsi="Arial" w:cs="Arial"/>
          <w:sz w:val="24"/>
          <w:szCs w:val="24"/>
          <w:u w:val="single"/>
          <w:lang w:eastAsia="el-GR"/>
        </w:rPr>
      </w:pPr>
    </w:p>
    <w:p w:rsidR="00C52D3F" w:rsidRPr="00C0602A" w:rsidRDefault="00C52D3F" w:rsidP="00C52D3F">
      <w:pPr>
        <w:spacing w:after="0" w:line="240" w:lineRule="auto"/>
        <w:rPr>
          <w:rFonts w:ascii="Arial" w:eastAsia="Times New Roman" w:hAnsi="Arial" w:cs="Arial"/>
          <w:sz w:val="24"/>
          <w:szCs w:val="24"/>
          <w:u w:val="single"/>
          <w:lang w:eastAsia="el-GR"/>
        </w:rPr>
      </w:pPr>
      <w:r w:rsidRPr="00C0602A">
        <w:rPr>
          <w:rFonts w:ascii="Arial" w:eastAsia="Times New Roman" w:hAnsi="Arial" w:cs="Arial"/>
          <w:sz w:val="24"/>
          <w:szCs w:val="24"/>
          <w:u w:val="single"/>
          <w:lang w:eastAsia="el-GR"/>
        </w:rPr>
        <w:t>Στελέχωση</w:t>
      </w:r>
    </w:p>
    <w:p w:rsidR="00C52D3F" w:rsidRPr="00C0602A" w:rsidRDefault="00C52D3F" w:rsidP="00772E3E">
      <w:pPr>
        <w:rPr>
          <w:rFonts w:ascii="Arial" w:hAnsi="Arial" w:cs="Arial"/>
          <w:sz w:val="24"/>
          <w:szCs w:val="24"/>
        </w:rPr>
      </w:pPr>
      <w:r w:rsidRPr="00C0602A">
        <w:rPr>
          <w:rFonts w:ascii="Arial" w:eastAsia="Times New Roman" w:hAnsi="Arial" w:cs="Arial"/>
          <w:sz w:val="24"/>
          <w:szCs w:val="24"/>
          <w:lang w:eastAsia="el-GR"/>
        </w:rPr>
        <w:t>-Συμμετοχή ΓΕΩΤΕΕ που διαχειρίζεται το 90% της χώρας στα όργανα λήψης απόφασης (ΚΤΗΜΑΤΟΛΟΓΙΟ Α.Ε)</w:t>
      </w:r>
      <w:r w:rsidR="0010326A" w:rsidRPr="00C0602A">
        <w:rPr>
          <w:rFonts w:ascii="Arial" w:hAnsi="Arial" w:cs="Arial"/>
          <w:sz w:val="24"/>
          <w:szCs w:val="24"/>
        </w:rPr>
        <w:t xml:space="preserve">  (σημερινή ΕΚΧΑ Α.Ε :Εταιρεία κτηματογράφησης και χαρτογράφησης)</w:t>
      </w:r>
      <w:r w:rsidRPr="00C0602A">
        <w:rPr>
          <w:rFonts w:ascii="Arial" w:eastAsia="Times New Roman" w:hAnsi="Arial" w:cs="Arial"/>
          <w:sz w:val="24"/>
          <w:szCs w:val="24"/>
          <w:lang w:eastAsia="el-GR"/>
        </w:rPr>
        <w:t xml:space="preserve"> , έτσι ώστε να εισακούεται και να μη οδηγούμαστε σε άχρηστα για το κτηματολόγιο </w:t>
      </w:r>
      <w:proofErr w:type="spellStart"/>
      <w:r w:rsidRPr="00C0602A">
        <w:rPr>
          <w:rFonts w:ascii="Arial" w:eastAsia="Times New Roman" w:hAnsi="Arial" w:cs="Arial"/>
          <w:sz w:val="24"/>
          <w:szCs w:val="24"/>
          <w:lang w:eastAsia="el-GR"/>
        </w:rPr>
        <w:t>προιόντα</w:t>
      </w:r>
      <w:proofErr w:type="spellEnd"/>
      <w:r w:rsidRPr="00C0602A">
        <w:rPr>
          <w:rFonts w:ascii="Arial" w:eastAsia="Times New Roman" w:hAnsi="Arial" w:cs="Arial"/>
          <w:sz w:val="24"/>
          <w:szCs w:val="24"/>
          <w:lang w:eastAsia="el-GR"/>
        </w:rPr>
        <w:t xml:space="preserve"> , όπως είναι η «οριοθέτηση» αντί των δασικών χαρτών. Συμμετοχή στα υπό ίδρυση </w:t>
      </w:r>
      <w:r w:rsidR="0010326A" w:rsidRPr="00C0602A">
        <w:rPr>
          <w:rFonts w:ascii="Arial" w:eastAsia="Times New Roman" w:hAnsi="Arial" w:cs="Arial"/>
          <w:sz w:val="24"/>
          <w:szCs w:val="24"/>
          <w:lang w:eastAsia="el-GR"/>
        </w:rPr>
        <w:t xml:space="preserve">Περιφερειακά </w:t>
      </w:r>
      <w:r w:rsidRPr="00C0602A">
        <w:rPr>
          <w:rFonts w:ascii="Arial" w:eastAsia="Times New Roman" w:hAnsi="Arial" w:cs="Arial"/>
          <w:sz w:val="24"/>
          <w:szCs w:val="24"/>
          <w:lang w:eastAsia="el-GR"/>
        </w:rPr>
        <w:t>Κτηματικά γραφεία για διαχείριση των πληροφοριών του φυσικού περιβάλλοντος που θα συλλέξουν .</w:t>
      </w:r>
    </w:p>
    <w:p w:rsidR="00C52D3F" w:rsidRPr="00C0602A" w:rsidRDefault="00C52D3F" w:rsidP="005863BB">
      <w:pPr>
        <w:pStyle w:val="a4"/>
        <w:spacing w:line="276" w:lineRule="auto"/>
        <w:ind w:left="0" w:right="-244"/>
        <w:rPr>
          <w:rFonts w:ascii="Arial" w:hAnsi="Arial" w:cs="Arial"/>
          <w:b/>
        </w:rPr>
      </w:pPr>
      <w:r w:rsidRPr="00C0602A">
        <w:rPr>
          <w:rFonts w:ascii="Arial" w:hAnsi="Arial" w:cs="Arial"/>
        </w:rPr>
        <w:t>-Άμεση αναβάθμιση των δημοσίων υπηρεσιών με εξοπλισμό και εκπαίδευση στελεχών, όπως άλλωστε προβλέπεται από το άρθρο 10 του ν. 2464/98 και καθιέρωση του θεσμού της συνεχούς εκπαίδευσης για όλους τους εμπλεκόμενους στο Κτηματολόγιο.</w:t>
      </w:r>
      <w:r w:rsidR="009C06AA" w:rsidRPr="00C0602A">
        <w:rPr>
          <w:rFonts w:ascii="Arial" w:hAnsi="Arial" w:cs="Arial"/>
        </w:rPr>
        <w:t xml:space="preserve"> Έτσι μόνο εξασφαλίζεται ο Δημόσιος έλεγχος για την αξιοπιστία του Κτηματολογίου.</w:t>
      </w:r>
      <w:r w:rsidR="00F95994" w:rsidRPr="00C0602A">
        <w:rPr>
          <w:rFonts w:ascii="Arial" w:hAnsi="Arial" w:cs="Arial"/>
        </w:rPr>
        <w:t xml:space="preserve"> Αντί να εξοπλίζονται οι διευθύνσεις Δασών, υπεύθυνοι κατά νόμο για την κατάρτιση δασικών χαρτών (άρθρο ν</w:t>
      </w:r>
      <w:r w:rsidR="0010303A" w:rsidRPr="00C0602A">
        <w:rPr>
          <w:rFonts w:ascii="Arial" w:hAnsi="Arial" w:cs="Arial"/>
        </w:rPr>
        <w:t>.</w:t>
      </w:r>
      <w:r w:rsidR="00F95994" w:rsidRPr="00C0602A">
        <w:rPr>
          <w:rFonts w:ascii="Arial" w:hAnsi="Arial" w:cs="Arial"/>
        </w:rPr>
        <w:t xml:space="preserve">3889/2010.άρθρο13 &amp;3), με νέα όργανα και νέους επιστήμονες ,ανατίθεται το έργο αυτό έμμεσα σε ιδιωτικά γραφεία, κρατώντας στη διεύθυνση Δασών μόνο τη σφραγίδα θεώρησης. Μήπως αυτό θα οδηγήσει σταδιακά </w:t>
      </w:r>
      <w:r w:rsidR="00F95994" w:rsidRPr="00C0602A">
        <w:rPr>
          <w:rFonts w:ascii="Arial" w:hAnsi="Arial" w:cs="Arial"/>
          <w:b/>
        </w:rPr>
        <w:t>στην ιδιωτικοποίηση της προάσπισης του δημόσιου συμφέροντος</w:t>
      </w:r>
      <w:r w:rsidR="00F95994" w:rsidRPr="00C0602A">
        <w:rPr>
          <w:rFonts w:ascii="Arial" w:hAnsi="Arial" w:cs="Arial"/>
        </w:rPr>
        <w:t>;</w:t>
      </w:r>
    </w:p>
    <w:p w:rsidR="00CD1B18" w:rsidRPr="00C0602A" w:rsidRDefault="00CD1B18" w:rsidP="00C2190F">
      <w:pPr>
        <w:spacing w:after="0"/>
        <w:ind w:right="-244"/>
        <w:rPr>
          <w:rFonts w:ascii="Arial" w:hAnsi="Arial" w:cs="Arial"/>
          <w:sz w:val="24"/>
          <w:szCs w:val="24"/>
        </w:rPr>
      </w:pPr>
      <w:r w:rsidRPr="00C0602A">
        <w:rPr>
          <w:rFonts w:ascii="Arial" w:hAnsi="Arial" w:cs="Arial"/>
          <w:kern w:val="24"/>
          <w:sz w:val="24"/>
          <w:szCs w:val="24"/>
        </w:rPr>
        <w:t>-Η ουσιαστική εποπτεία του από το Δημόσιο, αντί της διολίσθησής του στην ιδιωτικοποίηση (3889/2010, ν.4164/2013).Ο περιορισμός των ορίων των Δ.Χ σημαίνει και περιορισμό του Δασολογίου.</w:t>
      </w:r>
    </w:p>
    <w:p w:rsidR="00C52D3F" w:rsidRPr="00C0602A" w:rsidRDefault="00C52D3F" w:rsidP="00C2190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-Δημιουργία βάσεων δεδομένων</w:t>
      </w:r>
      <w:r w:rsidR="00772E3E" w:rsidRPr="00C0602A">
        <w:rPr>
          <w:rFonts w:ascii="Arial" w:eastAsia="Times New Roman" w:hAnsi="Arial" w:cs="Arial"/>
          <w:sz w:val="24"/>
          <w:szCs w:val="24"/>
          <w:lang w:eastAsia="el-GR"/>
        </w:rPr>
        <w:t xml:space="preserve"> στις δημόσιες υπηρεσίες, συνδεδεμένων μεταξύ τους</w:t>
      </w:r>
      <w:r w:rsidRPr="00C0602A">
        <w:rPr>
          <w:rFonts w:ascii="Arial" w:eastAsia="Times New Roman" w:hAnsi="Arial" w:cs="Arial"/>
          <w:sz w:val="24"/>
          <w:szCs w:val="24"/>
          <w:lang w:eastAsia="el-GR"/>
        </w:rPr>
        <w:t xml:space="preserve"> σχετικά με τους δασικούς χάρτες, πολεοδομικά και χωροταξικά σχέδια κ.ά., για τον έλεγχο της συμβατότητας των διαγραμμάτων ως προς το σχήμα, τα όρια και το εμβαδόν του ακινήτου προς τις αντίστοιχες του κτηματολογικού χάρτη με ορισμένη ανοχή ανάλογα με τις εδαφικές συνθήκες κάλυψης.</w:t>
      </w:r>
    </w:p>
    <w:p w:rsidR="00C52D3F" w:rsidRPr="00C0602A" w:rsidRDefault="00C52D3F" w:rsidP="00C2190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-Στελέχωση Γεωτεχνικών στα </w:t>
      </w:r>
      <w:r w:rsidR="0010326A" w:rsidRPr="00C0602A">
        <w:rPr>
          <w:rFonts w:ascii="Arial" w:eastAsia="Times New Roman" w:hAnsi="Arial" w:cs="Arial"/>
          <w:sz w:val="24"/>
          <w:szCs w:val="24"/>
          <w:lang w:eastAsia="el-GR"/>
        </w:rPr>
        <w:t xml:space="preserve">Περιφερειακά </w:t>
      </w:r>
      <w:r w:rsidRPr="00C0602A">
        <w:rPr>
          <w:rFonts w:ascii="Arial" w:eastAsia="Times New Roman" w:hAnsi="Arial" w:cs="Arial"/>
          <w:sz w:val="24"/>
          <w:szCs w:val="24"/>
          <w:lang w:eastAsia="el-GR"/>
        </w:rPr>
        <w:t>κτηματικά γραφεία, για τη διαχείριση της βάσης δεδομένων πληροφοριών του φυσικού περιβάλλοντος.</w:t>
      </w:r>
    </w:p>
    <w:p w:rsidR="001E5EF0" w:rsidRPr="00C0602A" w:rsidRDefault="001E5EF0" w:rsidP="00C2190F">
      <w:pPr>
        <w:spacing w:after="0" w:line="240" w:lineRule="auto"/>
        <w:rPr>
          <w:rFonts w:ascii="Arial" w:eastAsia="Times New Roman" w:hAnsi="Arial" w:cs="Arial"/>
          <w:sz w:val="24"/>
          <w:szCs w:val="24"/>
          <w:lang w:eastAsia="el-GR"/>
        </w:rPr>
      </w:pPr>
    </w:p>
    <w:p w:rsidR="00C52D3F" w:rsidRPr="00C0602A" w:rsidRDefault="00C52D3F" w:rsidP="00C52D3F">
      <w:pPr>
        <w:spacing w:after="0" w:line="240" w:lineRule="auto"/>
        <w:rPr>
          <w:rFonts w:ascii="Arial" w:eastAsia="Times New Roman" w:hAnsi="Arial" w:cs="Arial"/>
          <w:sz w:val="24"/>
          <w:szCs w:val="24"/>
          <w:lang w:eastAsia="el-GR"/>
        </w:rPr>
      </w:pPr>
    </w:p>
    <w:p w:rsidR="00CA5AF8" w:rsidRPr="00C0602A" w:rsidRDefault="00772E3E" w:rsidP="00CA5AF8">
      <w:pPr>
        <w:spacing w:after="0" w:line="240" w:lineRule="auto"/>
        <w:rPr>
          <w:rFonts w:ascii="Arial" w:eastAsia="Times New Roman" w:hAnsi="Arial" w:cs="Arial"/>
          <w:sz w:val="24"/>
          <w:szCs w:val="24"/>
          <w:u w:val="single"/>
          <w:lang w:eastAsia="el-GR"/>
        </w:rPr>
      </w:pPr>
      <w:r w:rsidRPr="00C0602A">
        <w:rPr>
          <w:rFonts w:ascii="Arial" w:eastAsia="Times New Roman" w:hAnsi="Arial" w:cs="Arial"/>
          <w:sz w:val="24"/>
          <w:szCs w:val="24"/>
          <w:u w:val="single"/>
          <w:lang w:eastAsia="el-GR"/>
        </w:rPr>
        <w:lastRenderedPageBreak/>
        <w:t>Χρηματοδότηση</w:t>
      </w:r>
      <w:r w:rsidR="00CA5AF8" w:rsidRPr="00C0602A">
        <w:rPr>
          <w:rFonts w:ascii="Arial" w:eastAsia="Times New Roman" w:hAnsi="Arial" w:cs="Arial"/>
          <w:color w:val="4BACC6" w:themeColor="accent5"/>
          <w:sz w:val="24"/>
          <w:szCs w:val="24"/>
          <w:u w:val="single"/>
          <w:lang w:eastAsia="el-GR"/>
        </w:rPr>
        <w:t xml:space="preserve"> </w:t>
      </w:r>
    </w:p>
    <w:p w:rsidR="00CA5AF8" w:rsidRPr="00C0602A" w:rsidRDefault="001F28CF" w:rsidP="00CA5AF8">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u w:val="single"/>
          <w:lang w:eastAsia="el-GR"/>
        </w:rPr>
        <w:t>-</w:t>
      </w:r>
      <w:r w:rsidR="00CA5AF8" w:rsidRPr="00C0602A">
        <w:rPr>
          <w:rFonts w:ascii="Arial" w:eastAsia="Times New Roman" w:hAnsi="Arial" w:cs="Arial"/>
          <w:sz w:val="24"/>
          <w:szCs w:val="24"/>
          <w:lang w:eastAsia="el-GR"/>
        </w:rPr>
        <w:t>Χρηματοδοτήσεις της Ευρώπης χάνονται από κακοδιαχείριση και φαίνεται να καταλήγουμε σε ένα εισπρακτικό κτηματολόγιο με ανταποδοτικές εισφορές για επανεκκίνησή του.</w:t>
      </w:r>
    </w:p>
    <w:p w:rsidR="00CA5AF8" w:rsidRPr="00C0602A" w:rsidRDefault="00CA5AF8" w:rsidP="00CA5AF8">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Όμως η αυτοχρηματοδότηση της κατάρτισης του κτηματολογίου με εισφορές των πολιτών είναι λάθος γιατί το έργο αυτό είναι ιδιότυπο  :</w:t>
      </w:r>
    </w:p>
    <w:p w:rsidR="001F28CF" w:rsidRPr="00C0602A" w:rsidRDefault="00CA5AF8" w:rsidP="001F28C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-Είναι επενδυτικό έργο με αρχή ,αλλά δυναμικό  χωρίς τέλος, (σε αντίθεση </w:t>
      </w:r>
      <w:proofErr w:type="spellStart"/>
      <w:r w:rsidRPr="00C0602A">
        <w:rPr>
          <w:rFonts w:ascii="Arial" w:eastAsia="Times New Roman" w:hAnsi="Arial" w:cs="Arial"/>
          <w:sz w:val="24"/>
          <w:szCs w:val="24"/>
          <w:lang w:eastAsia="el-GR"/>
        </w:rPr>
        <w:t>π.χ</w:t>
      </w:r>
      <w:proofErr w:type="spellEnd"/>
      <w:r w:rsidRPr="00C0602A">
        <w:rPr>
          <w:rFonts w:ascii="Arial" w:eastAsia="Times New Roman" w:hAnsi="Arial" w:cs="Arial"/>
          <w:sz w:val="24"/>
          <w:szCs w:val="24"/>
          <w:lang w:eastAsia="el-GR"/>
        </w:rPr>
        <w:t xml:space="preserve">  με μια αυτοχρηματοδοτούμενη γέφυρα), γιατί απαιτεί διαρκή ενημερότητα, επικαιρότητα και αξιοπιστία με διαρκή βελτίωση των ακριβειών και των δυνατοτήτων του συστήματος.</w:t>
      </w:r>
      <w:r w:rsidR="001F28CF" w:rsidRPr="00C0602A">
        <w:rPr>
          <w:rFonts w:ascii="Arial" w:eastAsia="Times New Roman" w:hAnsi="Arial" w:cs="Arial"/>
          <w:sz w:val="24"/>
          <w:szCs w:val="24"/>
          <w:lang w:eastAsia="el-GR"/>
        </w:rPr>
        <w:t xml:space="preserve"> </w:t>
      </w:r>
    </w:p>
    <w:p w:rsidR="00CA5AF8" w:rsidRPr="00C0602A" w:rsidRDefault="001F28CF" w:rsidP="00CA5AF8">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-Η κατάρτιση των υποδομών είναι έργο της πολιτείας και μόνο η χρήση τους πληρώνεται, όπως </w:t>
      </w:r>
      <w:proofErr w:type="spellStart"/>
      <w:r w:rsidRPr="00C0602A">
        <w:rPr>
          <w:rFonts w:ascii="Arial" w:eastAsia="Times New Roman" w:hAnsi="Arial" w:cs="Arial"/>
          <w:sz w:val="24"/>
          <w:szCs w:val="24"/>
          <w:lang w:eastAsia="el-GR"/>
        </w:rPr>
        <w:t>π.χ</w:t>
      </w:r>
      <w:proofErr w:type="spellEnd"/>
      <w:r w:rsidRPr="00C0602A">
        <w:rPr>
          <w:rFonts w:ascii="Arial" w:eastAsia="Times New Roman" w:hAnsi="Arial" w:cs="Arial"/>
          <w:sz w:val="24"/>
          <w:szCs w:val="24"/>
          <w:lang w:eastAsia="el-GR"/>
        </w:rPr>
        <w:t xml:space="preserve"> γίνεται με τα διόδια δρόμων.</w:t>
      </w:r>
    </w:p>
    <w:p w:rsidR="00CA5AF8" w:rsidRPr="00C0602A" w:rsidRDefault="00CA5AF8" w:rsidP="00CA5AF8">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 xml:space="preserve">-Το θεσμικό πλαίσιο κατάρτισης και λειτουργίας που αυτοχρηματοδοτείται πριν γίνει, πρέπει να προδιαγράφεται και να </w:t>
      </w:r>
      <w:proofErr w:type="spellStart"/>
      <w:r w:rsidRPr="00C0602A">
        <w:rPr>
          <w:rFonts w:ascii="Arial" w:eastAsia="Times New Roman" w:hAnsi="Arial" w:cs="Arial"/>
          <w:sz w:val="24"/>
          <w:szCs w:val="24"/>
          <w:lang w:eastAsia="el-GR"/>
        </w:rPr>
        <w:t>προυπάρχει</w:t>
      </w:r>
      <w:proofErr w:type="spellEnd"/>
      <w:r w:rsidRPr="00C0602A">
        <w:rPr>
          <w:rFonts w:ascii="Arial" w:eastAsia="Times New Roman" w:hAnsi="Arial" w:cs="Arial"/>
          <w:sz w:val="24"/>
          <w:szCs w:val="24"/>
          <w:lang w:eastAsia="el-GR"/>
        </w:rPr>
        <w:t xml:space="preserve"> και να μη προκύπτει με αλλαγές εκ των υστέρων.</w:t>
      </w:r>
    </w:p>
    <w:p w:rsidR="00C52D3F" w:rsidRPr="00C0602A" w:rsidRDefault="00C52D3F" w:rsidP="00C52D3F">
      <w:pPr>
        <w:spacing w:after="0" w:line="240" w:lineRule="auto"/>
        <w:rPr>
          <w:rFonts w:ascii="Arial" w:eastAsia="Times New Roman" w:hAnsi="Arial" w:cs="Arial"/>
          <w:sz w:val="24"/>
          <w:szCs w:val="24"/>
          <w:u w:val="single"/>
          <w:lang w:eastAsia="el-GR"/>
        </w:rPr>
      </w:pPr>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-Χρηματοδότηση μπορεί να γίνει :</w:t>
      </w:r>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Α.</w:t>
      </w:r>
      <w:r w:rsidR="00B80E6E" w:rsidRPr="00C0602A">
        <w:rPr>
          <w:rFonts w:ascii="Arial" w:eastAsia="Times New Roman" w:hAnsi="Arial" w:cs="Arial"/>
          <w:sz w:val="24"/>
          <w:szCs w:val="24"/>
          <w:lang w:eastAsia="el-GR"/>
        </w:rPr>
        <w:t xml:space="preserve"> </w:t>
      </w:r>
      <w:r w:rsidRPr="00C0602A">
        <w:rPr>
          <w:rFonts w:ascii="Arial" w:eastAsia="Times New Roman" w:hAnsi="Arial" w:cs="Arial"/>
          <w:sz w:val="24"/>
          <w:szCs w:val="24"/>
          <w:lang w:eastAsia="el-GR"/>
        </w:rPr>
        <w:t xml:space="preserve">Από την ανακατανομή των πόρων που διατίθενται σήμερα σε «υποκατάστατους μηχανισμούς» , οργανισμούς και υπηρεσίες με ευκαιριακές ρυθμίσεις διαχείρισης γης ασύνδετες μεταξύ </w:t>
      </w:r>
      <w:r w:rsidR="00891C3C" w:rsidRPr="00C0602A">
        <w:rPr>
          <w:rFonts w:ascii="Arial" w:eastAsia="Times New Roman" w:hAnsi="Arial" w:cs="Arial"/>
          <w:sz w:val="24"/>
          <w:szCs w:val="24"/>
          <w:lang w:eastAsia="el-GR"/>
        </w:rPr>
        <w:t>τους .</w:t>
      </w:r>
      <w:r w:rsidR="00B80E6E" w:rsidRPr="00C0602A">
        <w:rPr>
          <w:rFonts w:ascii="Arial" w:eastAsia="Times New Roman" w:hAnsi="Arial" w:cs="Arial"/>
          <w:color w:val="FF0000"/>
          <w:sz w:val="24"/>
          <w:szCs w:val="24"/>
          <w:lang w:eastAsia="el-GR"/>
        </w:rPr>
        <w:t xml:space="preserve"> </w:t>
      </w:r>
      <w:proofErr w:type="gramStart"/>
      <w:r w:rsidR="00B80E6E" w:rsidRPr="00C0602A">
        <w:rPr>
          <w:rFonts w:ascii="Arial" w:eastAsia="Times New Roman" w:hAnsi="Arial" w:cs="Arial"/>
          <w:sz w:val="24"/>
          <w:szCs w:val="24"/>
          <w:lang w:val="en-US" w:eastAsia="el-GR"/>
        </w:rPr>
        <w:t>On</w:t>
      </w:r>
      <w:r w:rsidR="00B80E6E" w:rsidRPr="00C0602A">
        <w:rPr>
          <w:rFonts w:ascii="Arial" w:eastAsia="Times New Roman" w:hAnsi="Arial" w:cs="Arial"/>
          <w:sz w:val="24"/>
          <w:szCs w:val="24"/>
          <w:lang w:eastAsia="el-GR"/>
        </w:rPr>
        <w:t xml:space="preserve"> </w:t>
      </w:r>
      <w:r w:rsidR="00B80E6E" w:rsidRPr="00C0602A">
        <w:rPr>
          <w:rFonts w:ascii="Arial" w:eastAsia="Times New Roman" w:hAnsi="Arial" w:cs="Arial"/>
          <w:sz w:val="24"/>
          <w:szCs w:val="24"/>
          <w:lang w:val="en-US" w:eastAsia="el-GR"/>
        </w:rPr>
        <w:t>line</w:t>
      </w:r>
      <w:r w:rsidR="00B80E6E" w:rsidRPr="00C0602A">
        <w:rPr>
          <w:rFonts w:ascii="Arial" w:eastAsia="Times New Roman" w:hAnsi="Arial" w:cs="Arial"/>
          <w:sz w:val="24"/>
          <w:szCs w:val="24"/>
          <w:lang w:eastAsia="el-GR"/>
        </w:rPr>
        <w:t xml:space="preserve"> σύνδεση βάσεων δεδομένων σχετικών υπηρεσιών.</w:t>
      </w:r>
      <w:proofErr w:type="gramEnd"/>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Β.</w:t>
      </w:r>
      <w:r w:rsidR="004653B5" w:rsidRPr="00C0602A">
        <w:rPr>
          <w:rFonts w:ascii="Arial" w:eastAsia="Times New Roman" w:hAnsi="Arial" w:cs="Arial"/>
          <w:sz w:val="24"/>
          <w:szCs w:val="24"/>
          <w:lang w:eastAsia="el-GR"/>
        </w:rPr>
        <w:t xml:space="preserve"> </w:t>
      </w:r>
      <w:r w:rsidRPr="00C0602A">
        <w:rPr>
          <w:rFonts w:ascii="Arial" w:eastAsia="Times New Roman" w:hAnsi="Arial" w:cs="Arial"/>
          <w:sz w:val="24"/>
          <w:szCs w:val="24"/>
          <w:lang w:eastAsia="el-GR"/>
        </w:rPr>
        <w:t>Κρατική συνδρομή για την υποδομή (Δασικοί χάρτες),  που θα αποσβεστεί από πόρους που θα εξευρεθούν ,όταν η χώρα επιτύχει ικανοποιητικό ρυθμό  ανάπτυξης ,σαν συνέπεια της απαλλαγής από το κλίμα επενδυτικής αβεβαιότητας λόγω έλλειψης κτηματολογίου και χωροταξίας.</w:t>
      </w:r>
    </w:p>
    <w:p w:rsidR="00C52D3F" w:rsidRPr="00C0602A" w:rsidRDefault="00C52D3F" w:rsidP="00C52D3F">
      <w:pPr>
        <w:spacing w:after="0" w:line="240" w:lineRule="auto"/>
        <w:rPr>
          <w:rFonts w:ascii="Arial" w:eastAsia="Times New Roman" w:hAnsi="Arial" w:cs="Arial"/>
          <w:sz w:val="24"/>
          <w:szCs w:val="24"/>
          <w:lang w:eastAsia="el-GR"/>
        </w:rPr>
      </w:pPr>
      <w:r w:rsidRPr="00C0602A">
        <w:rPr>
          <w:rFonts w:ascii="Arial" w:eastAsia="Times New Roman" w:hAnsi="Arial" w:cs="Arial"/>
          <w:sz w:val="24"/>
          <w:szCs w:val="24"/>
          <w:lang w:eastAsia="el-GR"/>
        </w:rPr>
        <w:t>Γ.</w:t>
      </w:r>
      <w:r w:rsidR="004653B5" w:rsidRPr="00C0602A">
        <w:rPr>
          <w:rFonts w:ascii="Arial" w:eastAsia="Times New Roman" w:hAnsi="Arial" w:cs="Arial"/>
          <w:sz w:val="24"/>
          <w:szCs w:val="24"/>
          <w:lang w:eastAsia="el-GR"/>
        </w:rPr>
        <w:t xml:space="preserve"> </w:t>
      </w:r>
      <w:proofErr w:type="spellStart"/>
      <w:r w:rsidRPr="00C0602A">
        <w:rPr>
          <w:rFonts w:ascii="Arial" w:eastAsia="Times New Roman" w:hAnsi="Arial" w:cs="Arial"/>
          <w:sz w:val="24"/>
          <w:szCs w:val="24"/>
          <w:lang w:eastAsia="el-GR"/>
        </w:rPr>
        <w:t>Εσοδα</w:t>
      </w:r>
      <w:proofErr w:type="spellEnd"/>
      <w:r w:rsidRPr="00C0602A">
        <w:rPr>
          <w:rFonts w:ascii="Arial" w:eastAsia="Times New Roman" w:hAnsi="Arial" w:cs="Arial"/>
          <w:sz w:val="24"/>
          <w:szCs w:val="24"/>
          <w:lang w:eastAsia="el-GR"/>
        </w:rPr>
        <w:t xml:space="preserve"> από τους χρήστες του κτηματολογίου (πιστοποιητικά, χάρτες </w:t>
      </w:r>
      <w:proofErr w:type="spellStart"/>
      <w:r w:rsidRPr="00C0602A">
        <w:rPr>
          <w:rFonts w:ascii="Arial" w:eastAsia="Times New Roman" w:hAnsi="Arial" w:cs="Arial"/>
          <w:sz w:val="24"/>
          <w:szCs w:val="24"/>
          <w:lang w:eastAsia="el-GR"/>
        </w:rPr>
        <w:t>κ.λ.π</w:t>
      </w:r>
      <w:proofErr w:type="spellEnd"/>
      <w:r w:rsidRPr="00C0602A">
        <w:rPr>
          <w:rFonts w:ascii="Arial" w:eastAsia="Times New Roman" w:hAnsi="Arial" w:cs="Arial"/>
          <w:sz w:val="24"/>
          <w:szCs w:val="24"/>
          <w:lang w:eastAsia="el-GR"/>
        </w:rPr>
        <w:t>) και των άμεσα ωφελουμένων από την χωροταξική τακτοποίηση.</w:t>
      </w:r>
    </w:p>
    <w:p w:rsidR="00C52D3F" w:rsidRPr="00C0602A" w:rsidRDefault="00C52D3F" w:rsidP="00C52D3F">
      <w:pPr>
        <w:spacing w:after="0" w:line="240" w:lineRule="auto"/>
        <w:rPr>
          <w:rFonts w:ascii="Arial" w:eastAsia="Times New Roman" w:hAnsi="Arial" w:cs="Arial"/>
          <w:sz w:val="24"/>
          <w:szCs w:val="24"/>
          <w:lang w:eastAsia="el-GR"/>
        </w:rPr>
      </w:pPr>
    </w:p>
    <w:p w:rsidR="00F265DF" w:rsidRPr="00C0602A" w:rsidRDefault="00F265DF" w:rsidP="00F265DF">
      <w:pPr>
        <w:pStyle w:val="a4"/>
        <w:spacing w:line="276" w:lineRule="auto"/>
        <w:ind w:left="360"/>
        <w:rPr>
          <w:rFonts w:ascii="Arial" w:hAnsi="Arial" w:cs="Arial"/>
          <w:i/>
        </w:rPr>
      </w:pPr>
      <w:r w:rsidRPr="00C0602A">
        <w:rPr>
          <w:rFonts w:ascii="Arial" w:hAnsi="Arial" w:cs="Arial"/>
          <w:i/>
          <w:color w:val="000000" w:themeColor="text1"/>
          <w:kern w:val="24"/>
        </w:rPr>
        <w:t xml:space="preserve">«Πρέπει» που θα’ </w:t>
      </w:r>
      <w:proofErr w:type="spellStart"/>
      <w:r w:rsidRPr="00C0602A">
        <w:rPr>
          <w:rFonts w:ascii="Arial" w:hAnsi="Arial" w:cs="Arial"/>
          <w:i/>
          <w:color w:val="000000" w:themeColor="text1"/>
          <w:kern w:val="24"/>
        </w:rPr>
        <w:t>πρεπε</w:t>
      </w:r>
      <w:proofErr w:type="spellEnd"/>
      <w:r w:rsidRPr="00C0602A">
        <w:rPr>
          <w:rFonts w:ascii="Arial" w:hAnsi="Arial" w:cs="Arial"/>
          <w:i/>
          <w:color w:val="000000" w:themeColor="text1"/>
          <w:kern w:val="24"/>
        </w:rPr>
        <w:t xml:space="preserve"> να’ χουν </w:t>
      </w:r>
      <w:proofErr w:type="spellStart"/>
      <w:r w:rsidRPr="00C0602A">
        <w:rPr>
          <w:rFonts w:ascii="Arial" w:hAnsi="Arial" w:cs="Arial"/>
          <w:i/>
          <w:color w:val="000000" w:themeColor="text1"/>
          <w:kern w:val="24"/>
        </w:rPr>
        <w:t>γίνει…..χθές</w:t>
      </w:r>
      <w:proofErr w:type="spellEnd"/>
      <w:r w:rsidRPr="00C0602A">
        <w:rPr>
          <w:rFonts w:ascii="Arial" w:hAnsi="Arial" w:cs="Arial"/>
          <w:i/>
          <w:color w:val="000000" w:themeColor="text1"/>
          <w:kern w:val="24"/>
        </w:rPr>
        <w:t xml:space="preserve">. Ας γίνουν όμως ,έστω και τώρα, που επιζητείται η </w:t>
      </w:r>
      <w:r w:rsidRPr="00C0602A">
        <w:rPr>
          <w:rFonts w:ascii="Arial" w:hAnsi="Arial" w:cs="Arial"/>
          <w:b/>
          <w:i/>
          <w:color w:val="000000" w:themeColor="text1"/>
          <w:kern w:val="24"/>
        </w:rPr>
        <w:t>αειφόρος ανάπτυξη</w:t>
      </w:r>
      <w:r w:rsidRPr="00C0602A">
        <w:rPr>
          <w:rFonts w:ascii="Arial" w:hAnsi="Arial" w:cs="Arial"/>
          <w:i/>
          <w:color w:val="000000" w:themeColor="text1"/>
          <w:kern w:val="24"/>
        </w:rPr>
        <w:t>, χωρίς όμως να κόψουμε το κλαδί (δηλ. το φυσικό περιβάλλον) πάνω στο οποίο κάθεται.</w:t>
      </w:r>
    </w:p>
    <w:p w:rsidR="00595F48" w:rsidRPr="00C0602A" w:rsidRDefault="00595F48" w:rsidP="0010303A">
      <w:pPr>
        <w:spacing w:after="0" w:line="240" w:lineRule="auto"/>
        <w:rPr>
          <w:rFonts w:ascii="Arial" w:eastAsia="Times New Roman" w:hAnsi="Arial" w:cs="Arial"/>
          <w:sz w:val="24"/>
          <w:szCs w:val="24"/>
          <w:lang w:eastAsia="el-GR"/>
        </w:rPr>
      </w:pPr>
    </w:p>
    <w:p w:rsidR="005C2326" w:rsidRPr="00C0602A" w:rsidRDefault="005C2326" w:rsidP="00595F48">
      <w:pPr>
        <w:overflowPunct w:val="0"/>
        <w:autoSpaceDE w:val="0"/>
        <w:autoSpaceDN w:val="0"/>
        <w:adjustRightInd w:val="0"/>
        <w:spacing w:after="0" w:line="240" w:lineRule="auto"/>
        <w:jc w:val="both"/>
        <w:textAlignment w:val="baseline"/>
        <w:rPr>
          <w:rFonts w:ascii="Arial" w:eastAsia="Times New Roman" w:hAnsi="Arial" w:cs="Arial"/>
          <w:b/>
          <w:color w:val="FF0000"/>
          <w:sz w:val="24"/>
          <w:szCs w:val="24"/>
          <w:lang w:eastAsia="el-GR"/>
        </w:rPr>
      </w:pPr>
    </w:p>
    <w:p w:rsidR="00595F48" w:rsidRPr="00C0602A" w:rsidRDefault="00595F48" w:rsidP="00595F48">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l-GR"/>
        </w:rPr>
      </w:pPr>
      <w:r w:rsidRPr="00C0602A">
        <w:rPr>
          <w:rFonts w:ascii="Arial" w:eastAsia="Times New Roman" w:hAnsi="Arial" w:cs="Arial"/>
          <w:b/>
          <w:sz w:val="24"/>
          <w:szCs w:val="24"/>
          <w:lang w:eastAsia="el-GR"/>
        </w:rPr>
        <w:t>Ευχαριστίες</w:t>
      </w:r>
    </w:p>
    <w:p w:rsidR="00032B2D" w:rsidRPr="00C0602A" w:rsidRDefault="00595F48" w:rsidP="00D35D89">
      <w:pPr>
        <w:overflowPunct w:val="0"/>
        <w:autoSpaceDE w:val="0"/>
        <w:autoSpaceDN w:val="0"/>
        <w:adjustRightInd w:val="0"/>
        <w:spacing w:after="0" w:line="240" w:lineRule="auto"/>
        <w:jc w:val="both"/>
        <w:textAlignment w:val="baseline"/>
        <w:rPr>
          <w:rFonts w:ascii="Arial" w:eastAsia="Times New Roman" w:hAnsi="Arial" w:cs="Arial"/>
          <w:sz w:val="24"/>
          <w:szCs w:val="24"/>
          <w:lang w:eastAsia="el-GR"/>
        </w:rPr>
      </w:pPr>
      <w:r w:rsidRPr="00C0602A">
        <w:rPr>
          <w:rFonts w:ascii="Arial" w:eastAsia="Times New Roman" w:hAnsi="Arial" w:cs="Arial"/>
          <w:sz w:val="24"/>
          <w:szCs w:val="24"/>
          <w:lang w:eastAsia="el-GR"/>
        </w:rPr>
        <w:t>Η έρευνα έχει συγχρηματοδοτηθεί από την Ευρωπαϊκή Ένωση (Ευρωπαϊκό Κοινωνικό Ταμείο - ΕΚΤ) και Ελληνικούς εθνικούς πόρους μέσω του Επιχειρησιακού Προγράμματος «Εκπαίδευση και Δια Βίου Μάθηση» του Εθνικού Στρατηγικού Πλαισίου Αναφοράς (ΕΣΠΑ) - Ερευνητικό Χρηματοδοτούμενο Έργο: Θαλής. Επένδυση στην κοινωνία της γνώσης μέσω του Ευρωπαϊκού Κοινωνικού Ταμείου.</w:t>
      </w:r>
    </w:p>
    <w:sectPr w:rsidR="00032B2D" w:rsidRPr="00C0602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64010"/>
    <w:multiLevelType w:val="hybridMultilevel"/>
    <w:tmpl w:val="EEA00922"/>
    <w:lvl w:ilvl="0" w:tplc="B8FAD4EE">
      <w:start w:val="1"/>
      <w:numFmt w:val="bullet"/>
      <w:lvlText w:val="•"/>
      <w:lvlJc w:val="left"/>
      <w:pPr>
        <w:tabs>
          <w:tab w:val="num" w:pos="720"/>
        </w:tabs>
        <w:ind w:left="720" w:hanging="360"/>
      </w:pPr>
      <w:rPr>
        <w:rFonts w:ascii="Arial" w:hAnsi="Arial" w:hint="default"/>
      </w:rPr>
    </w:lvl>
    <w:lvl w:ilvl="1" w:tplc="4CB4F016" w:tentative="1">
      <w:start w:val="1"/>
      <w:numFmt w:val="bullet"/>
      <w:lvlText w:val="•"/>
      <w:lvlJc w:val="left"/>
      <w:pPr>
        <w:tabs>
          <w:tab w:val="num" w:pos="1440"/>
        </w:tabs>
        <w:ind w:left="1440" w:hanging="360"/>
      </w:pPr>
      <w:rPr>
        <w:rFonts w:ascii="Arial" w:hAnsi="Arial" w:hint="default"/>
      </w:rPr>
    </w:lvl>
    <w:lvl w:ilvl="2" w:tplc="26DC12F8" w:tentative="1">
      <w:start w:val="1"/>
      <w:numFmt w:val="bullet"/>
      <w:lvlText w:val="•"/>
      <w:lvlJc w:val="left"/>
      <w:pPr>
        <w:tabs>
          <w:tab w:val="num" w:pos="2160"/>
        </w:tabs>
        <w:ind w:left="2160" w:hanging="360"/>
      </w:pPr>
      <w:rPr>
        <w:rFonts w:ascii="Arial" w:hAnsi="Arial" w:hint="default"/>
      </w:rPr>
    </w:lvl>
    <w:lvl w:ilvl="3" w:tplc="06A8A256" w:tentative="1">
      <w:start w:val="1"/>
      <w:numFmt w:val="bullet"/>
      <w:lvlText w:val="•"/>
      <w:lvlJc w:val="left"/>
      <w:pPr>
        <w:tabs>
          <w:tab w:val="num" w:pos="2880"/>
        </w:tabs>
        <w:ind w:left="2880" w:hanging="360"/>
      </w:pPr>
      <w:rPr>
        <w:rFonts w:ascii="Arial" w:hAnsi="Arial" w:hint="default"/>
      </w:rPr>
    </w:lvl>
    <w:lvl w:ilvl="4" w:tplc="6A3E2C8C" w:tentative="1">
      <w:start w:val="1"/>
      <w:numFmt w:val="bullet"/>
      <w:lvlText w:val="•"/>
      <w:lvlJc w:val="left"/>
      <w:pPr>
        <w:tabs>
          <w:tab w:val="num" w:pos="3600"/>
        </w:tabs>
        <w:ind w:left="3600" w:hanging="360"/>
      </w:pPr>
      <w:rPr>
        <w:rFonts w:ascii="Arial" w:hAnsi="Arial" w:hint="default"/>
      </w:rPr>
    </w:lvl>
    <w:lvl w:ilvl="5" w:tplc="63927348" w:tentative="1">
      <w:start w:val="1"/>
      <w:numFmt w:val="bullet"/>
      <w:lvlText w:val="•"/>
      <w:lvlJc w:val="left"/>
      <w:pPr>
        <w:tabs>
          <w:tab w:val="num" w:pos="4320"/>
        </w:tabs>
        <w:ind w:left="4320" w:hanging="360"/>
      </w:pPr>
      <w:rPr>
        <w:rFonts w:ascii="Arial" w:hAnsi="Arial" w:hint="default"/>
      </w:rPr>
    </w:lvl>
    <w:lvl w:ilvl="6" w:tplc="3126F7AC" w:tentative="1">
      <w:start w:val="1"/>
      <w:numFmt w:val="bullet"/>
      <w:lvlText w:val="•"/>
      <w:lvlJc w:val="left"/>
      <w:pPr>
        <w:tabs>
          <w:tab w:val="num" w:pos="5040"/>
        </w:tabs>
        <w:ind w:left="5040" w:hanging="360"/>
      </w:pPr>
      <w:rPr>
        <w:rFonts w:ascii="Arial" w:hAnsi="Arial" w:hint="default"/>
      </w:rPr>
    </w:lvl>
    <w:lvl w:ilvl="7" w:tplc="2862AE7A" w:tentative="1">
      <w:start w:val="1"/>
      <w:numFmt w:val="bullet"/>
      <w:lvlText w:val="•"/>
      <w:lvlJc w:val="left"/>
      <w:pPr>
        <w:tabs>
          <w:tab w:val="num" w:pos="5760"/>
        </w:tabs>
        <w:ind w:left="5760" w:hanging="360"/>
      </w:pPr>
      <w:rPr>
        <w:rFonts w:ascii="Arial" w:hAnsi="Arial" w:hint="default"/>
      </w:rPr>
    </w:lvl>
    <w:lvl w:ilvl="8" w:tplc="26642C4E" w:tentative="1">
      <w:start w:val="1"/>
      <w:numFmt w:val="bullet"/>
      <w:lvlText w:val="•"/>
      <w:lvlJc w:val="left"/>
      <w:pPr>
        <w:tabs>
          <w:tab w:val="num" w:pos="6480"/>
        </w:tabs>
        <w:ind w:left="6480" w:hanging="360"/>
      </w:pPr>
      <w:rPr>
        <w:rFonts w:ascii="Arial" w:hAnsi="Arial" w:hint="default"/>
      </w:rPr>
    </w:lvl>
  </w:abstractNum>
  <w:abstractNum w:abstractNumId="1">
    <w:nsid w:val="18C7502B"/>
    <w:multiLevelType w:val="multilevel"/>
    <w:tmpl w:val="9F9A8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CA1B23"/>
    <w:multiLevelType w:val="hybridMultilevel"/>
    <w:tmpl w:val="7568B9F8"/>
    <w:lvl w:ilvl="0" w:tplc="D95891EC">
      <w:start w:val="1"/>
      <w:numFmt w:val="bullet"/>
      <w:lvlText w:val="•"/>
      <w:lvlJc w:val="left"/>
      <w:pPr>
        <w:tabs>
          <w:tab w:val="num" w:pos="720"/>
        </w:tabs>
        <w:ind w:left="720" w:hanging="360"/>
      </w:pPr>
      <w:rPr>
        <w:rFonts w:ascii="Arial" w:hAnsi="Arial" w:hint="default"/>
      </w:rPr>
    </w:lvl>
    <w:lvl w:ilvl="1" w:tplc="9188808A" w:tentative="1">
      <w:start w:val="1"/>
      <w:numFmt w:val="bullet"/>
      <w:lvlText w:val="•"/>
      <w:lvlJc w:val="left"/>
      <w:pPr>
        <w:tabs>
          <w:tab w:val="num" w:pos="1440"/>
        </w:tabs>
        <w:ind w:left="1440" w:hanging="360"/>
      </w:pPr>
      <w:rPr>
        <w:rFonts w:ascii="Arial" w:hAnsi="Arial" w:hint="default"/>
      </w:rPr>
    </w:lvl>
    <w:lvl w:ilvl="2" w:tplc="D3FCFADA" w:tentative="1">
      <w:start w:val="1"/>
      <w:numFmt w:val="bullet"/>
      <w:lvlText w:val="•"/>
      <w:lvlJc w:val="left"/>
      <w:pPr>
        <w:tabs>
          <w:tab w:val="num" w:pos="2160"/>
        </w:tabs>
        <w:ind w:left="2160" w:hanging="360"/>
      </w:pPr>
      <w:rPr>
        <w:rFonts w:ascii="Arial" w:hAnsi="Arial" w:hint="default"/>
      </w:rPr>
    </w:lvl>
    <w:lvl w:ilvl="3" w:tplc="35741052" w:tentative="1">
      <w:start w:val="1"/>
      <w:numFmt w:val="bullet"/>
      <w:lvlText w:val="•"/>
      <w:lvlJc w:val="left"/>
      <w:pPr>
        <w:tabs>
          <w:tab w:val="num" w:pos="2880"/>
        </w:tabs>
        <w:ind w:left="2880" w:hanging="360"/>
      </w:pPr>
      <w:rPr>
        <w:rFonts w:ascii="Arial" w:hAnsi="Arial" w:hint="default"/>
      </w:rPr>
    </w:lvl>
    <w:lvl w:ilvl="4" w:tplc="8CA88A3A" w:tentative="1">
      <w:start w:val="1"/>
      <w:numFmt w:val="bullet"/>
      <w:lvlText w:val="•"/>
      <w:lvlJc w:val="left"/>
      <w:pPr>
        <w:tabs>
          <w:tab w:val="num" w:pos="3600"/>
        </w:tabs>
        <w:ind w:left="3600" w:hanging="360"/>
      </w:pPr>
      <w:rPr>
        <w:rFonts w:ascii="Arial" w:hAnsi="Arial" w:hint="default"/>
      </w:rPr>
    </w:lvl>
    <w:lvl w:ilvl="5" w:tplc="433E1432" w:tentative="1">
      <w:start w:val="1"/>
      <w:numFmt w:val="bullet"/>
      <w:lvlText w:val="•"/>
      <w:lvlJc w:val="left"/>
      <w:pPr>
        <w:tabs>
          <w:tab w:val="num" w:pos="4320"/>
        </w:tabs>
        <w:ind w:left="4320" w:hanging="360"/>
      </w:pPr>
      <w:rPr>
        <w:rFonts w:ascii="Arial" w:hAnsi="Arial" w:hint="default"/>
      </w:rPr>
    </w:lvl>
    <w:lvl w:ilvl="6" w:tplc="0F70BAA8" w:tentative="1">
      <w:start w:val="1"/>
      <w:numFmt w:val="bullet"/>
      <w:lvlText w:val="•"/>
      <w:lvlJc w:val="left"/>
      <w:pPr>
        <w:tabs>
          <w:tab w:val="num" w:pos="5040"/>
        </w:tabs>
        <w:ind w:left="5040" w:hanging="360"/>
      </w:pPr>
      <w:rPr>
        <w:rFonts w:ascii="Arial" w:hAnsi="Arial" w:hint="default"/>
      </w:rPr>
    </w:lvl>
    <w:lvl w:ilvl="7" w:tplc="323CB494" w:tentative="1">
      <w:start w:val="1"/>
      <w:numFmt w:val="bullet"/>
      <w:lvlText w:val="•"/>
      <w:lvlJc w:val="left"/>
      <w:pPr>
        <w:tabs>
          <w:tab w:val="num" w:pos="5760"/>
        </w:tabs>
        <w:ind w:left="5760" w:hanging="360"/>
      </w:pPr>
      <w:rPr>
        <w:rFonts w:ascii="Arial" w:hAnsi="Arial" w:hint="default"/>
      </w:rPr>
    </w:lvl>
    <w:lvl w:ilvl="8" w:tplc="3D207BD0" w:tentative="1">
      <w:start w:val="1"/>
      <w:numFmt w:val="bullet"/>
      <w:lvlText w:val="•"/>
      <w:lvlJc w:val="left"/>
      <w:pPr>
        <w:tabs>
          <w:tab w:val="num" w:pos="6480"/>
        </w:tabs>
        <w:ind w:left="6480" w:hanging="360"/>
      </w:pPr>
      <w:rPr>
        <w:rFonts w:ascii="Arial" w:hAnsi="Arial" w:hint="default"/>
      </w:rPr>
    </w:lvl>
  </w:abstractNum>
  <w:abstractNum w:abstractNumId="3">
    <w:nsid w:val="3A285075"/>
    <w:multiLevelType w:val="hybridMultilevel"/>
    <w:tmpl w:val="CA247904"/>
    <w:lvl w:ilvl="0" w:tplc="0690320A">
      <w:start w:val="1"/>
      <w:numFmt w:val="bullet"/>
      <w:lvlText w:val=""/>
      <w:lvlJc w:val="left"/>
      <w:pPr>
        <w:tabs>
          <w:tab w:val="num" w:pos="720"/>
        </w:tabs>
        <w:ind w:left="720" w:hanging="360"/>
      </w:pPr>
      <w:rPr>
        <w:rFonts w:ascii="Wingdings" w:hAnsi="Wingdings" w:hint="default"/>
      </w:rPr>
    </w:lvl>
    <w:lvl w:ilvl="1" w:tplc="236897E8" w:tentative="1">
      <w:start w:val="1"/>
      <w:numFmt w:val="bullet"/>
      <w:lvlText w:val=""/>
      <w:lvlJc w:val="left"/>
      <w:pPr>
        <w:tabs>
          <w:tab w:val="num" w:pos="1440"/>
        </w:tabs>
        <w:ind w:left="1440" w:hanging="360"/>
      </w:pPr>
      <w:rPr>
        <w:rFonts w:ascii="Wingdings" w:hAnsi="Wingdings" w:hint="default"/>
      </w:rPr>
    </w:lvl>
    <w:lvl w:ilvl="2" w:tplc="1B10AF56" w:tentative="1">
      <w:start w:val="1"/>
      <w:numFmt w:val="bullet"/>
      <w:lvlText w:val=""/>
      <w:lvlJc w:val="left"/>
      <w:pPr>
        <w:tabs>
          <w:tab w:val="num" w:pos="2160"/>
        </w:tabs>
        <w:ind w:left="2160" w:hanging="360"/>
      </w:pPr>
      <w:rPr>
        <w:rFonts w:ascii="Wingdings" w:hAnsi="Wingdings" w:hint="default"/>
      </w:rPr>
    </w:lvl>
    <w:lvl w:ilvl="3" w:tplc="FC9CAC1A" w:tentative="1">
      <w:start w:val="1"/>
      <w:numFmt w:val="bullet"/>
      <w:lvlText w:val=""/>
      <w:lvlJc w:val="left"/>
      <w:pPr>
        <w:tabs>
          <w:tab w:val="num" w:pos="2880"/>
        </w:tabs>
        <w:ind w:left="2880" w:hanging="360"/>
      </w:pPr>
      <w:rPr>
        <w:rFonts w:ascii="Wingdings" w:hAnsi="Wingdings" w:hint="default"/>
      </w:rPr>
    </w:lvl>
    <w:lvl w:ilvl="4" w:tplc="0C5C7D40" w:tentative="1">
      <w:start w:val="1"/>
      <w:numFmt w:val="bullet"/>
      <w:lvlText w:val=""/>
      <w:lvlJc w:val="left"/>
      <w:pPr>
        <w:tabs>
          <w:tab w:val="num" w:pos="3600"/>
        </w:tabs>
        <w:ind w:left="3600" w:hanging="360"/>
      </w:pPr>
      <w:rPr>
        <w:rFonts w:ascii="Wingdings" w:hAnsi="Wingdings" w:hint="default"/>
      </w:rPr>
    </w:lvl>
    <w:lvl w:ilvl="5" w:tplc="97F07548" w:tentative="1">
      <w:start w:val="1"/>
      <w:numFmt w:val="bullet"/>
      <w:lvlText w:val=""/>
      <w:lvlJc w:val="left"/>
      <w:pPr>
        <w:tabs>
          <w:tab w:val="num" w:pos="4320"/>
        </w:tabs>
        <w:ind w:left="4320" w:hanging="360"/>
      </w:pPr>
      <w:rPr>
        <w:rFonts w:ascii="Wingdings" w:hAnsi="Wingdings" w:hint="default"/>
      </w:rPr>
    </w:lvl>
    <w:lvl w:ilvl="6" w:tplc="CE3C74F4" w:tentative="1">
      <w:start w:val="1"/>
      <w:numFmt w:val="bullet"/>
      <w:lvlText w:val=""/>
      <w:lvlJc w:val="left"/>
      <w:pPr>
        <w:tabs>
          <w:tab w:val="num" w:pos="5040"/>
        </w:tabs>
        <w:ind w:left="5040" w:hanging="360"/>
      </w:pPr>
      <w:rPr>
        <w:rFonts w:ascii="Wingdings" w:hAnsi="Wingdings" w:hint="default"/>
      </w:rPr>
    </w:lvl>
    <w:lvl w:ilvl="7" w:tplc="355EA010" w:tentative="1">
      <w:start w:val="1"/>
      <w:numFmt w:val="bullet"/>
      <w:lvlText w:val=""/>
      <w:lvlJc w:val="left"/>
      <w:pPr>
        <w:tabs>
          <w:tab w:val="num" w:pos="5760"/>
        </w:tabs>
        <w:ind w:left="5760" w:hanging="360"/>
      </w:pPr>
      <w:rPr>
        <w:rFonts w:ascii="Wingdings" w:hAnsi="Wingdings" w:hint="default"/>
      </w:rPr>
    </w:lvl>
    <w:lvl w:ilvl="8" w:tplc="1A743D36" w:tentative="1">
      <w:start w:val="1"/>
      <w:numFmt w:val="bullet"/>
      <w:lvlText w:val=""/>
      <w:lvlJc w:val="left"/>
      <w:pPr>
        <w:tabs>
          <w:tab w:val="num" w:pos="6480"/>
        </w:tabs>
        <w:ind w:left="6480" w:hanging="360"/>
      </w:pPr>
      <w:rPr>
        <w:rFonts w:ascii="Wingdings" w:hAnsi="Wingdings" w:hint="default"/>
      </w:rPr>
    </w:lvl>
  </w:abstractNum>
  <w:abstractNum w:abstractNumId="4">
    <w:nsid w:val="6C320AFB"/>
    <w:multiLevelType w:val="multilevel"/>
    <w:tmpl w:val="BBA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2E699F"/>
    <w:multiLevelType w:val="hybridMultilevel"/>
    <w:tmpl w:val="3B6E4F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5A04E83"/>
    <w:multiLevelType w:val="hybridMultilevel"/>
    <w:tmpl w:val="6ADCD5E0"/>
    <w:lvl w:ilvl="0" w:tplc="8BFA6976">
      <w:start w:val="1"/>
      <w:numFmt w:val="bullet"/>
      <w:lvlText w:val="•"/>
      <w:lvlJc w:val="left"/>
      <w:pPr>
        <w:tabs>
          <w:tab w:val="num" w:pos="720"/>
        </w:tabs>
        <w:ind w:left="720" w:hanging="360"/>
      </w:pPr>
      <w:rPr>
        <w:rFonts w:ascii="Arial" w:hAnsi="Arial" w:hint="default"/>
      </w:rPr>
    </w:lvl>
    <w:lvl w:ilvl="1" w:tplc="5308CDB2" w:tentative="1">
      <w:start w:val="1"/>
      <w:numFmt w:val="bullet"/>
      <w:lvlText w:val="•"/>
      <w:lvlJc w:val="left"/>
      <w:pPr>
        <w:tabs>
          <w:tab w:val="num" w:pos="1440"/>
        </w:tabs>
        <w:ind w:left="1440" w:hanging="360"/>
      </w:pPr>
      <w:rPr>
        <w:rFonts w:ascii="Arial" w:hAnsi="Arial" w:hint="default"/>
      </w:rPr>
    </w:lvl>
    <w:lvl w:ilvl="2" w:tplc="9C5AA7BE" w:tentative="1">
      <w:start w:val="1"/>
      <w:numFmt w:val="bullet"/>
      <w:lvlText w:val="•"/>
      <w:lvlJc w:val="left"/>
      <w:pPr>
        <w:tabs>
          <w:tab w:val="num" w:pos="2160"/>
        </w:tabs>
        <w:ind w:left="2160" w:hanging="360"/>
      </w:pPr>
      <w:rPr>
        <w:rFonts w:ascii="Arial" w:hAnsi="Arial" w:hint="default"/>
      </w:rPr>
    </w:lvl>
    <w:lvl w:ilvl="3" w:tplc="AA2E3862" w:tentative="1">
      <w:start w:val="1"/>
      <w:numFmt w:val="bullet"/>
      <w:lvlText w:val="•"/>
      <w:lvlJc w:val="left"/>
      <w:pPr>
        <w:tabs>
          <w:tab w:val="num" w:pos="2880"/>
        </w:tabs>
        <w:ind w:left="2880" w:hanging="360"/>
      </w:pPr>
      <w:rPr>
        <w:rFonts w:ascii="Arial" w:hAnsi="Arial" w:hint="default"/>
      </w:rPr>
    </w:lvl>
    <w:lvl w:ilvl="4" w:tplc="830AB90C" w:tentative="1">
      <w:start w:val="1"/>
      <w:numFmt w:val="bullet"/>
      <w:lvlText w:val="•"/>
      <w:lvlJc w:val="left"/>
      <w:pPr>
        <w:tabs>
          <w:tab w:val="num" w:pos="3600"/>
        </w:tabs>
        <w:ind w:left="3600" w:hanging="360"/>
      </w:pPr>
      <w:rPr>
        <w:rFonts w:ascii="Arial" w:hAnsi="Arial" w:hint="default"/>
      </w:rPr>
    </w:lvl>
    <w:lvl w:ilvl="5" w:tplc="9E78122C" w:tentative="1">
      <w:start w:val="1"/>
      <w:numFmt w:val="bullet"/>
      <w:lvlText w:val="•"/>
      <w:lvlJc w:val="left"/>
      <w:pPr>
        <w:tabs>
          <w:tab w:val="num" w:pos="4320"/>
        </w:tabs>
        <w:ind w:left="4320" w:hanging="360"/>
      </w:pPr>
      <w:rPr>
        <w:rFonts w:ascii="Arial" w:hAnsi="Arial" w:hint="default"/>
      </w:rPr>
    </w:lvl>
    <w:lvl w:ilvl="6" w:tplc="906C0EDC" w:tentative="1">
      <w:start w:val="1"/>
      <w:numFmt w:val="bullet"/>
      <w:lvlText w:val="•"/>
      <w:lvlJc w:val="left"/>
      <w:pPr>
        <w:tabs>
          <w:tab w:val="num" w:pos="5040"/>
        </w:tabs>
        <w:ind w:left="5040" w:hanging="360"/>
      </w:pPr>
      <w:rPr>
        <w:rFonts w:ascii="Arial" w:hAnsi="Arial" w:hint="default"/>
      </w:rPr>
    </w:lvl>
    <w:lvl w:ilvl="7" w:tplc="5CB4DECA" w:tentative="1">
      <w:start w:val="1"/>
      <w:numFmt w:val="bullet"/>
      <w:lvlText w:val="•"/>
      <w:lvlJc w:val="left"/>
      <w:pPr>
        <w:tabs>
          <w:tab w:val="num" w:pos="5760"/>
        </w:tabs>
        <w:ind w:left="5760" w:hanging="360"/>
      </w:pPr>
      <w:rPr>
        <w:rFonts w:ascii="Arial" w:hAnsi="Arial" w:hint="default"/>
      </w:rPr>
    </w:lvl>
    <w:lvl w:ilvl="8" w:tplc="8592D298" w:tentative="1">
      <w:start w:val="1"/>
      <w:numFmt w:val="bullet"/>
      <w:lvlText w:val="•"/>
      <w:lvlJc w:val="left"/>
      <w:pPr>
        <w:tabs>
          <w:tab w:val="num" w:pos="6480"/>
        </w:tabs>
        <w:ind w:left="6480" w:hanging="360"/>
      </w:pPr>
      <w:rPr>
        <w:rFonts w:ascii="Arial" w:hAnsi="Arial" w:hint="default"/>
      </w:rPr>
    </w:lvl>
  </w:abstractNum>
  <w:abstractNum w:abstractNumId="7">
    <w:nsid w:val="7AFC5FF3"/>
    <w:multiLevelType w:val="hybridMultilevel"/>
    <w:tmpl w:val="4F56EDEE"/>
    <w:lvl w:ilvl="0" w:tplc="688E8D94">
      <w:start w:val="1"/>
      <w:numFmt w:val="bullet"/>
      <w:lvlText w:val=""/>
      <w:lvlJc w:val="left"/>
      <w:pPr>
        <w:tabs>
          <w:tab w:val="num" w:pos="720"/>
        </w:tabs>
        <w:ind w:left="720" w:hanging="360"/>
      </w:pPr>
      <w:rPr>
        <w:rFonts w:ascii="Wingdings" w:hAnsi="Wingdings" w:hint="default"/>
      </w:rPr>
    </w:lvl>
    <w:lvl w:ilvl="1" w:tplc="D8BC332C" w:tentative="1">
      <w:start w:val="1"/>
      <w:numFmt w:val="bullet"/>
      <w:lvlText w:val=""/>
      <w:lvlJc w:val="left"/>
      <w:pPr>
        <w:tabs>
          <w:tab w:val="num" w:pos="1440"/>
        </w:tabs>
        <w:ind w:left="1440" w:hanging="360"/>
      </w:pPr>
      <w:rPr>
        <w:rFonts w:ascii="Wingdings" w:hAnsi="Wingdings" w:hint="default"/>
      </w:rPr>
    </w:lvl>
    <w:lvl w:ilvl="2" w:tplc="76BEBCC6" w:tentative="1">
      <w:start w:val="1"/>
      <w:numFmt w:val="bullet"/>
      <w:lvlText w:val=""/>
      <w:lvlJc w:val="left"/>
      <w:pPr>
        <w:tabs>
          <w:tab w:val="num" w:pos="2160"/>
        </w:tabs>
        <w:ind w:left="2160" w:hanging="360"/>
      </w:pPr>
      <w:rPr>
        <w:rFonts w:ascii="Wingdings" w:hAnsi="Wingdings" w:hint="default"/>
      </w:rPr>
    </w:lvl>
    <w:lvl w:ilvl="3" w:tplc="B0AE95A0" w:tentative="1">
      <w:start w:val="1"/>
      <w:numFmt w:val="bullet"/>
      <w:lvlText w:val=""/>
      <w:lvlJc w:val="left"/>
      <w:pPr>
        <w:tabs>
          <w:tab w:val="num" w:pos="2880"/>
        </w:tabs>
        <w:ind w:left="2880" w:hanging="360"/>
      </w:pPr>
      <w:rPr>
        <w:rFonts w:ascii="Wingdings" w:hAnsi="Wingdings" w:hint="default"/>
      </w:rPr>
    </w:lvl>
    <w:lvl w:ilvl="4" w:tplc="AE8CC8FC" w:tentative="1">
      <w:start w:val="1"/>
      <w:numFmt w:val="bullet"/>
      <w:lvlText w:val=""/>
      <w:lvlJc w:val="left"/>
      <w:pPr>
        <w:tabs>
          <w:tab w:val="num" w:pos="3600"/>
        </w:tabs>
        <w:ind w:left="3600" w:hanging="360"/>
      </w:pPr>
      <w:rPr>
        <w:rFonts w:ascii="Wingdings" w:hAnsi="Wingdings" w:hint="default"/>
      </w:rPr>
    </w:lvl>
    <w:lvl w:ilvl="5" w:tplc="1FBE1F3C" w:tentative="1">
      <w:start w:val="1"/>
      <w:numFmt w:val="bullet"/>
      <w:lvlText w:val=""/>
      <w:lvlJc w:val="left"/>
      <w:pPr>
        <w:tabs>
          <w:tab w:val="num" w:pos="4320"/>
        </w:tabs>
        <w:ind w:left="4320" w:hanging="360"/>
      </w:pPr>
      <w:rPr>
        <w:rFonts w:ascii="Wingdings" w:hAnsi="Wingdings" w:hint="default"/>
      </w:rPr>
    </w:lvl>
    <w:lvl w:ilvl="6" w:tplc="C630CCFE" w:tentative="1">
      <w:start w:val="1"/>
      <w:numFmt w:val="bullet"/>
      <w:lvlText w:val=""/>
      <w:lvlJc w:val="left"/>
      <w:pPr>
        <w:tabs>
          <w:tab w:val="num" w:pos="5040"/>
        </w:tabs>
        <w:ind w:left="5040" w:hanging="360"/>
      </w:pPr>
      <w:rPr>
        <w:rFonts w:ascii="Wingdings" w:hAnsi="Wingdings" w:hint="default"/>
      </w:rPr>
    </w:lvl>
    <w:lvl w:ilvl="7" w:tplc="D936B058" w:tentative="1">
      <w:start w:val="1"/>
      <w:numFmt w:val="bullet"/>
      <w:lvlText w:val=""/>
      <w:lvlJc w:val="left"/>
      <w:pPr>
        <w:tabs>
          <w:tab w:val="num" w:pos="5760"/>
        </w:tabs>
        <w:ind w:left="5760" w:hanging="360"/>
      </w:pPr>
      <w:rPr>
        <w:rFonts w:ascii="Wingdings" w:hAnsi="Wingdings" w:hint="default"/>
      </w:rPr>
    </w:lvl>
    <w:lvl w:ilvl="8" w:tplc="945E82DA" w:tentative="1">
      <w:start w:val="1"/>
      <w:numFmt w:val="bullet"/>
      <w:lvlText w:val=""/>
      <w:lvlJc w:val="left"/>
      <w:pPr>
        <w:tabs>
          <w:tab w:val="num" w:pos="6480"/>
        </w:tabs>
        <w:ind w:left="6480" w:hanging="360"/>
      </w:pPr>
      <w:rPr>
        <w:rFonts w:ascii="Wingdings" w:hAnsi="Wingdings" w:hint="default"/>
      </w:rPr>
    </w:lvl>
  </w:abstractNum>
  <w:abstractNum w:abstractNumId="8">
    <w:nsid w:val="7DCF3E48"/>
    <w:multiLevelType w:val="hybridMultilevel"/>
    <w:tmpl w:val="0DC0EED6"/>
    <w:lvl w:ilvl="0" w:tplc="10F87F42">
      <w:start w:val="1"/>
      <w:numFmt w:val="bullet"/>
      <w:lvlText w:val=""/>
      <w:lvlJc w:val="left"/>
      <w:pPr>
        <w:tabs>
          <w:tab w:val="num" w:pos="720"/>
        </w:tabs>
        <w:ind w:left="720" w:hanging="360"/>
      </w:pPr>
      <w:rPr>
        <w:rFonts w:ascii="Wingdings" w:hAnsi="Wingdings" w:hint="default"/>
      </w:rPr>
    </w:lvl>
    <w:lvl w:ilvl="1" w:tplc="895C16EE" w:tentative="1">
      <w:start w:val="1"/>
      <w:numFmt w:val="bullet"/>
      <w:lvlText w:val=""/>
      <w:lvlJc w:val="left"/>
      <w:pPr>
        <w:tabs>
          <w:tab w:val="num" w:pos="1440"/>
        </w:tabs>
        <w:ind w:left="1440" w:hanging="360"/>
      </w:pPr>
      <w:rPr>
        <w:rFonts w:ascii="Wingdings" w:hAnsi="Wingdings" w:hint="default"/>
      </w:rPr>
    </w:lvl>
    <w:lvl w:ilvl="2" w:tplc="2C7C1892" w:tentative="1">
      <w:start w:val="1"/>
      <w:numFmt w:val="bullet"/>
      <w:lvlText w:val=""/>
      <w:lvlJc w:val="left"/>
      <w:pPr>
        <w:tabs>
          <w:tab w:val="num" w:pos="2160"/>
        </w:tabs>
        <w:ind w:left="2160" w:hanging="360"/>
      </w:pPr>
      <w:rPr>
        <w:rFonts w:ascii="Wingdings" w:hAnsi="Wingdings" w:hint="default"/>
      </w:rPr>
    </w:lvl>
    <w:lvl w:ilvl="3" w:tplc="E85E0530" w:tentative="1">
      <w:start w:val="1"/>
      <w:numFmt w:val="bullet"/>
      <w:lvlText w:val=""/>
      <w:lvlJc w:val="left"/>
      <w:pPr>
        <w:tabs>
          <w:tab w:val="num" w:pos="2880"/>
        </w:tabs>
        <w:ind w:left="2880" w:hanging="360"/>
      </w:pPr>
      <w:rPr>
        <w:rFonts w:ascii="Wingdings" w:hAnsi="Wingdings" w:hint="default"/>
      </w:rPr>
    </w:lvl>
    <w:lvl w:ilvl="4" w:tplc="4886AD7C" w:tentative="1">
      <w:start w:val="1"/>
      <w:numFmt w:val="bullet"/>
      <w:lvlText w:val=""/>
      <w:lvlJc w:val="left"/>
      <w:pPr>
        <w:tabs>
          <w:tab w:val="num" w:pos="3600"/>
        </w:tabs>
        <w:ind w:left="3600" w:hanging="360"/>
      </w:pPr>
      <w:rPr>
        <w:rFonts w:ascii="Wingdings" w:hAnsi="Wingdings" w:hint="default"/>
      </w:rPr>
    </w:lvl>
    <w:lvl w:ilvl="5" w:tplc="E9A29F70" w:tentative="1">
      <w:start w:val="1"/>
      <w:numFmt w:val="bullet"/>
      <w:lvlText w:val=""/>
      <w:lvlJc w:val="left"/>
      <w:pPr>
        <w:tabs>
          <w:tab w:val="num" w:pos="4320"/>
        </w:tabs>
        <w:ind w:left="4320" w:hanging="360"/>
      </w:pPr>
      <w:rPr>
        <w:rFonts w:ascii="Wingdings" w:hAnsi="Wingdings" w:hint="default"/>
      </w:rPr>
    </w:lvl>
    <w:lvl w:ilvl="6" w:tplc="1AFC78AE" w:tentative="1">
      <w:start w:val="1"/>
      <w:numFmt w:val="bullet"/>
      <w:lvlText w:val=""/>
      <w:lvlJc w:val="left"/>
      <w:pPr>
        <w:tabs>
          <w:tab w:val="num" w:pos="5040"/>
        </w:tabs>
        <w:ind w:left="5040" w:hanging="360"/>
      </w:pPr>
      <w:rPr>
        <w:rFonts w:ascii="Wingdings" w:hAnsi="Wingdings" w:hint="default"/>
      </w:rPr>
    </w:lvl>
    <w:lvl w:ilvl="7" w:tplc="11BC9DD8" w:tentative="1">
      <w:start w:val="1"/>
      <w:numFmt w:val="bullet"/>
      <w:lvlText w:val=""/>
      <w:lvlJc w:val="left"/>
      <w:pPr>
        <w:tabs>
          <w:tab w:val="num" w:pos="5760"/>
        </w:tabs>
        <w:ind w:left="5760" w:hanging="360"/>
      </w:pPr>
      <w:rPr>
        <w:rFonts w:ascii="Wingdings" w:hAnsi="Wingdings" w:hint="default"/>
      </w:rPr>
    </w:lvl>
    <w:lvl w:ilvl="8" w:tplc="02C0D06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3"/>
  </w:num>
  <w:num w:numId="4">
    <w:abstractNumId w:val="4"/>
  </w:num>
  <w:num w:numId="5">
    <w:abstractNumId w:val="1"/>
  </w:num>
  <w:num w:numId="6">
    <w:abstractNumId w:val="5"/>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F2"/>
    <w:rsid w:val="00001D46"/>
    <w:rsid w:val="00003041"/>
    <w:rsid w:val="00010492"/>
    <w:rsid w:val="00032B2D"/>
    <w:rsid w:val="00065C0C"/>
    <w:rsid w:val="00077448"/>
    <w:rsid w:val="00082DFB"/>
    <w:rsid w:val="00086E27"/>
    <w:rsid w:val="000931CE"/>
    <w:rsid w:val="000B0470"/>
    <w:rsid w:val="000C2417"/>
    <w:rsid w:val="0010303A"/>
    <w:rsid w:val="0010326A"/>
    <w:rsid w:val="0012177C"/>
    <w:rsid w:val="0012783B"/>
    <w:rsid w:val="00141AD5"/>
    <w:rsid w:val="001449A2"/>
    <w:rsid w:val="0016625A"/>
    <w:rsid w:val="00181411"/>
    <w:rsid w:val="0018261C"/>
    <w:rsid w:val="00185747"/>
    <w:rsid w:val="00190CC6"/>
    <w:rsid w:val="001A0C92"/>
    <w:rsid w:val="001A43D7"/>
    <w:rsid w:val="001D1EAD"/>
    <w:rsid w:val="001D61B6"/>
    <w:rsid w:val="001E5EF0"/>
    <w:rsid w:val="001F28CF"/>
    <w:rsid w:val="001F74E3"/>
    <w:rsid w:val="00203646"/>
    <w:rsid w:val="002079FC"/>
    <w:rsid w:val="0024178C"/>
    <w:rsid w:val="00265B33"/>
    <w:rsid w:val="00266055"/>
    <w:rsid w:val="00270CEA"/>
    <w:rsid w:val="002747EE"/>
    <w:rsid w:val="00276272"/>
    <w:rsid w:val="002A169F"/>
    <w:rsid w:val="002C21F8"/>
    <w:rsid w:val="002C7C28"/>
    <w:rsid w:val="002F7B13"/>
    <w:rsid w:val="00304C0B"/>
    <w:rsid w:val="00320B48"/>
    <w:rsid w:val="00352B86"/>
    <w:rsid w:val="00363A6E"/>
    <w:rsid w:val="00365325"/>
    <w:rsid w:val="00374CDE"/>
    <w:rsid w:val="003874DF"/>
    <w:rsid w:val="003C301D"/>
    <w:rsid w:val="003D7398"/>
    <w:rsid w:val="003E1107"/>
    <w:rsid w:val="0041142E"/>
    <w:rsid w:val="004202E2"/>
    <w:rsid w:val="004331B7"/>
    <w:rsid w:val="0044659E"/>
    <w:rsid w:val="0046382E"/>
    <w:rsid w:val="004653B5"/>
    <w:rsid w:val="00483969"/>
    <w:rsid w:val="00496DC2"/>
    <w:rsid w:val="004A0C53"/>
    <w:rsid w:val="004A20F5"/>
    <w:rsid w:val="004B642B"/>
    <w:rsid w:val="004C5F85"/>
    <w:rsid w:val="004F4EDE"/>
    <w:rsid w:val="005033F4"/>
    <w:rsid w:val="00515083"/>
    <w:rsid w:val="0052689E"/>
    <w:rsid w:val="00543E10"/>
    <w:rsid w:val="0056306C"/>
    <w:rsid w:val="00565C26"/>
    <w:rsid w:val="005820BD"/>
    <w:rsid w:val="00584C83"/>
    <w:rsid w:val="005863BB"/>
    <w:rsid w:val="00586941"/>
    <w:rsid w:val="00595F48"/>
    <w:rsid w:val="005C2326"/>
    <w:rsid w:val="00604B0D"/>
    <w:rsid w:val="006367EA"/>
    <w:rsid w:val="006679C0"/>
    <w:rsid w:val="0067690C"/>
    <w:rsid w:val="006C29C7"/>
    <w:rsid w:val="006C44DB"/>
    <w:rsid w:val="006C79D2"/>
    <w:rsid w:val="006D39C0"/>
    <w:rsid w:val="006D4DDF"/>
    <w:rsid w:val="006D6955"/>
    <w:rsid w:val="006F7380"/>
    <w:rsid w:val="00700E7B"/>
    <w:rsid w:val="0070201C"/>
    <w:rsid w:val="00706F0A"/>
    <w:rsid w:val="00711838"/>
    <w:rsid w:val="00715A81"/>
    <w:rsid w:val="007274B2"/>
    <w:rsid w:val="007413B2"/>
    <w:rsid w:val="0075605A"/>
    <w:rsid w:val="00772E3E"/>
    <w:rsid w:val="00783EFC"/>
    <w:rsid w:val="00786F36"/>
    <w:rsid w:val="00797216"/>
    <w:rsid w:val="007C2EF8"/>
    <w:rsid w:val="007D565D"/>
    <w:rsid w:val="007D6842"/>
    <w:rsid w:val="007E0624"/>
    <w:rsid w:val="007E46A2"/>
    <w:rsid w:val="007F5D1A"/>
    <w:rsid w:val="00806E4C"/>
    <w:rsid w:val="00811734"/>
    <w:rsid w:val="0081534E"/>
    <w:rsid w:val="008231A5"/>
    <w:rsid w:val="0083302C"/>
    <w:rsid w:val="0084254D"/>
    <w:rsid w:val="008425F8"/>
    <w:rsid w:val="00844E1C"/>
    <w:rsid w:val="008455FC"/>
    <w:rsid w:val="00853417"/>
    <w:rsid w:val="00865C56"/>
    <w:rsid w:val="00877402"/>
    <w:rsid w:val="00887DF2"/>
    <w:rsid w:val="00891C3C"/>
    <w:rsid w:val="00891D9E"/>
    <w:rsid w:val="008A4C0F"/>
    <w:rsid w:val="008B01D0"/>
    <w:rsid w:val="008B746C"/>
    <w:rsid w:val="008D59CB"/>
    <w:rsid w:val="008E2F73"/>
    <w:rsid w:val="008F56E2"/>
    <w:rsid w:val="00906A76"/>
    <w:rsid w:val="00911A9D"/>
    <w:rsid w:val="00925419"/>
    <w:rsid w:val="00927012"/>
    <w:rsid w:val="00932D9B"/>
    <w:rsid w:val="009333DD"/>
    <w:rsid w:val="009712C5"/>
    <w:rsid w:val="0099468D"/>
    <w:rsid w:val="0099503E"/>
    <w:rsid w:val="009A56D8"/>
    <w:rsid w:val="009B788F"/>
    <w:rsid w:val="009C06AA"/>
    <w:rsid w:val="009C0724"/>
    <w:rsid w:val="009C2A79"/>
    <w:rsid w:val="009D6E65"/>
    <w:rsid w:val="009F2469"/>
    <w:rsid w:val="009F4C2A"/>
    <w:rsid w:val="009F515B"/>
    <w:rsid w:val="009F7B95"/>
    <w:rsid w:val="00A11481"/>
    <w:rsid w:val="00A132B7"/>
    <w:rsid w:val="00A37F4C"/>
    <w:rsid w:val="00A45FD4"/>
    <w:rsid w:val="00A6588E"/>
    <w:rsid w:val="00A71A43"/>
    <w:rsid w:val="00A91CC1"/>
    <w:rsid w:val="00AA2E86"/>
    <w:rsid w:val="00AD148C"/>
    <w:rsid w:val="00AD3BCF"/>
    <w:rsid w:val="00AD4572"/>
    <w:rsid w:val="00AE5D23"/>
    <w:rsid w:val="00AF5D54"/>
    <w:rsid w:val="00B10F3C"/>
    <w:rsid w:val="00B3784E"/>
    <w:rsid w:val="00B41902"/>
    <w:rsid w:val="00B469AA"/>
    <w:rsid w:val="00B53938"/>
    <w:rsid w:val="00B803E5"/>
    <w:rsid w:val="00B806C5"/>
    <w:rsid w:val="00B80E6E"/>
    <w:rsid w:val="00B870E1"/>
    <w:rsid w:val="00B933F5"/>
    <w:rsid w:val="00BB0FAD"/>
    <w:rsid w:val="00BC247B"/>
    <w:rsid w:val="00BC2786"/>
    <w:rsid w:val="00BC6865"/>
    <w:rsid w:val="00BD728B"/>
    <w:rsid w:val="00BE74DD"/>
    <w:rsid w:val="00C0602A"/>
    <w:rsid w:val="00C2190F"/>
    <w:rsid w:val="00C27D78"/>
    <w:rsid w:val="00C421BC"/>
    <w:rsid w:val="00C501D3"/>
    <w:rsid w:val="00C52D3F"/>
    <w:rsid w:val="00C653D5"/>
    <w:rsid w:val="00C661F0"/>
    <w:rsid w:val="00C7634F"/>
    <w:rsid w:val="00C8378E"/>
    <w:rsid w:val="00C84556"/>
    <w:rsid w:val="00C84D97"/>
    <w:rsid w:val="00C85899"/>
    <w:rsid w:val="00C92BDF"/>
    <w:rsid w:val="00CA5AF8"/>
    <w:rsid w:val="00CD1B18"/>
    <w:rsid w:val="00CD5362"/>
    <w:rsid w:val="00CE4613"/>
    <w:rsid w:val="00D0239B"/>
    <w:rsid w:val="00D1212B"/>
    <w:rsid w:val="00D12D90"/>
    <w:rsid w:val="00D31AEF"/>
    <w:rsid w:val="00D35D89"/>
    <w:rsid w:val="00D40AFA"/>
    <w:rsid w:val="00D557F3"/>
    <w:rsid w:val="00D60D4C"/>
    <w:rsid w:val="00D77A27"/>
    <w:rsid w:val="00D931BB"/>
    <w:rsid w:val="00DA0694"/>
    <w:rsid w:val="00DA16AA"/>
    <w:rsid w:val="00DB79E7"/>
    <w:rsid w:val="00DC7820"/>
    <w:rsid w:val="00DD604C"/>
    <w:rsid w:val="00DE1026"/>
    <w:rsid w:val="00DE5A66"/>
    <w:rsid w:val="00E05417"/>
    <w:rsid w:val="00E11CFB"/>
    <w:rsid w:val="00E171D5"/>
    <w:rsid w:val="00E172DE"/>
    <w:rsid w:val="00E27590"/>
    <w:rsid w:val="00E275EC"/>
    <w:rsid w:val="00E27DB0"/>
    <w:rsid w:val="00E3646E"/>
    <w:rsid w:val="00E46140"/>
    <w:rsid w:val="00E60989"/>
    <w:rsid w:val="00E744B7"/>
    <w:rsid w:val="00E74D85"/>
    <w:rsid w:val="00E84D51"/>
    <w:rsid w:val="00E94834"/>
    <w:rsid w:val="00EB5FC3"/>
    <w:rsid w:val="00ED74E3"/>
    <w:rsid w:val="00EF3877"/>
    <w:rsid w:val="00F044A0"/>
    <w:rsid w:val="00F066E5"/>
    <w:rsid w:val="00F10A8D"/>
    <w:rsid w:val="00F215D2"/>
    <w:rsid w:val="00F265DF"/>
    <w:rsid w:val="00F37BFD"/>
    <w:rsid w:val="00F60533"/>
    <w:rsid w:val="00F73802"/>
    <w:rsid w:val="00F900DD"/>
    <w:rsid w:val="00F95994"/>
    <w:rsid w:val="00F96400"/>
    <w:rsid w:val="00FB0688"/>
    <w:rsid w:val="00FB1DB8"/>
    <w:rsid w:val="00FD2D88"/>
    <w:rsid w:val="00FD68E7"/>
    <w:rsid w:val="00FE6B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rsid w:val="00932D9B"/>
    <w:pPr>
      <w:spacing w:after="120"/>
    </w:pPr>
  </w:style>
  <w:style w:type="character" w:customStyle="1" w:styleId="Char">
    <w:name w:val="Σώμα κειμένου Char"/>
    <w:basedOn w:val="a0"/>
    <w:link w:val="a3"/>
    <w:uiPriority w:val="99"/>
    <w:rsid w:val="00932D9B"/>
  </w:style>
  <w:style w:type="paragraph" w:styleId="Web">
    <w:name w:val="Normal (Web)"/>
    <w:basedOn w:val="a"/>
    <w:uiPriority w:val="99"/>
    <w:unhideWhenUsed/>
    <w:rsid w:val="004A0C53"/>
    <w:rPr>
      <w:rFonts w:ascii="Times New Roman" w:hAnsi="Times New Roman" w:cs="Times New Roman"/>
      <w:sz w:val="24"/>
      <w:szCs w:val="24"/>
    </w:rPr>
  </w:style>
  <w:style w:type="paragraph" w:styleId="a4">
    <w:name w:val="List Paragraph"/>
    <w:basedOn w:val="a"/>
    <w:uiPriority w:val="34"/>
    <w:qFormat/>
    <w:rsid w:val="004A0C53"/>
    <w:pPr>
      <w:spacing w:after="0" w:line="240" w:lineRule="auto"/>
      <w:ind w:left="720"/>
      <w:contextualSpacing/>
    </w:pPr>
    <w:rPr>
      <w:rFonts w:ascii="Times New Roman" w:eastAsia="Times New Roman" w:hAnsi="Times New Roman" w:cs="Times New Roman"/>
      <w:sz w:val="24"/>
      <w:szCs w:val="24"/>
      <w:lang w:eastAsia="el-GR"/>
    </w:rPr>
  </w:style>
  <w:style w:type="paragraph" w:styleId="a5">
    <w:name w:val="Balloon Text"/>
    <w:basedOn w:val="a"/>
    <w:link w:val="Char0"/>
    <w:uiPriority w:val="99"/>
    <w:semiHidden/>
    <w:unhideWhenUsed/>
    <w:rsid w:val="00F37BFD"/>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F37B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rsid w:val="00932D9B"/>
    <w:pPr>
      <w:spacing w:after="120"/>
    </w:pPr>
  </w:style>
  <w:style w:type="character" w:customStyle="1" w:styleId="Char">
    <w:name w:val="Σώμα κειμένου Char"/>
    <w:basedOn w:val="a0"/>
    <w:link w:val="a3"/>
    <w:uiPriority w:val="99"/>
    <w:rsid w:val="00932D9B"/>
  </w:style>
  <w:style w:type="paragraph" w:styleId="Web">
    <w:name w:val="Normal (Web)"/>
    <w:basedOn w:val="a"/>
    <w:uiPriority w:val="99"/>
    <w:unhideWhenUsed/>
    <w:rsid w:val="004A0C53"/>
    <w:rPr>
      <w:rFonts w:ascii="Times New Roman" w:hAnsi="Times New Roman" w:cs="Times New Roman"/>
      <w:sz w:val="24"/>
      <w:szCs w:val="24"/>
    </w:rPr>
  </w:style>
  <w:style w:type="paragraph" w:styleId="a4">
    <w:name w:val="List Paragraph"/>
    <w:basedOn w:val="a"/>
    <w:uiPriority w:val="34"/>
    <w:qFormat/>
    <w:rsid w:val="004A0C53"/>
    <w:pPr>
      <w:spacing w:after="0" w:line="240" w:lineRule="auto"/>
      <w:ind w:left="720"/>
      <w:contextualSpacing/>
    </w:pPr>
    <w:rPr>
      <w:rFonts w:ascii="Times New Roman" w:eastAsia="Times New Roman" w:hAnsi="Times New Roman" w:cs="Times New Roman"/>
      <w:sz w:val="24"/>
      <w:szCs w:val="24"/>
      <w:lang w:eastAsia="el-GR"/>
    </w:rPr>
  </w:style>
  <w:style w:type="paragraph" w:styleId="a5">
    <w:name w:val="Balloon Text"/>
    <w:basedOn w:val="a"/>
    <w:link w:val="Char0"/>
    <w:uiPriority w:val="99"/>
    <w:semiHidden/>
    <w:unhideWhenUsed/>
    <w:rsid w:val="00F37BFD"/>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F37B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4996">
      <w:bodyDiv w:val="1"/>
      <w:marLeft w:val="0"/>
      <w:marRight w:val="0"/>
      <w:marTop w:val="0"/>
      <w:marBottom w:val="0"/>
      <w:divBdr>
        <w:top w:val="none" w:sz="0" w:space="0" w:color="auto"/>
        <w:left w:val="none" w:sz="0" w:space="0" w:color="auto"/>
        <w:bottom w:val="none" w:sz="0" w:space="0" w:color="auto"/>
        <w:right w:val="none" w:sz="0" w:space="0" w:color="auto"/>
      </w:divBdr>
      <w:divsChild>
        <w:div w:id="549417155">
          <w:marLeft w:val="547"/>
          <w:marRight w:val="0"/>
          <w:marTop w:val="96"/>
          <w:marBottom w:val="0"/>
          <w:divBdr>
            <w:top w:val="none" w:sz="0" w:space="0" w:color="auto"/>
            <w:left w:val="none" w:sz="0" w:space="0" w:color="auto"/>
            <w:bottom w:val="none" w:sz="0" w:space="0" w:color="auto"/>
            <w:right w:val="none" w:sz="0" w:space="0" w:color="auto"/>
          </w:divBdr>
        </w:div>
      </w:divsChild>
    </w:div>
    <w:div w:id="388650573">
      <w:bodyDiv w:val="1"/>
      <w:marLeft w:val="0"/>
      <w:marRight w:val="0"/>
      <w:marTop w:val="0"/>
      <w:marBottom w:val="0"/>
      <w:divBdr>
        <w:top w:val="none" w:sz="0" w:space="0" w:color="auto"/>
        <w:left w:val="none" w:sz="0" w:space="0" w:color="auto"/>
        <w:bottom w:val="none" w:sz="0" w:space="0" w:color="auto"/>
        <w:right w:val="none" w:sz="0" w:space="0" w:color="auto"/>
      </w:divBdr>
    </w:div>
    <w:div w:id="613250408">
      <w:bodyDiv w:val="1"/>
      <w:marLeft w:val="0"/>
      <w:marRight w:val="0"/>
      <w:marTop w:val="0"/>
      <w:marBottom w:val="0"/>
      <w:divBdr>
        <w:top w:val="none" w:sz="0" w:space="0" w:color="auto"/>
        <w:left w:val="none" w:sz="0" w:space="0" w:color="auto"/>
        <w:bottom w:val="none" w:sz="0" w:space="0" w:color="auto"/>
        <w:right w:val="none" w:sz="0" w:space="0" w:color="auto"/>
      </w:divBdr>
      <w:divsChild>
        <w:div w:id="1057633515">
          <w:marLeft w:val="547"/>
          <w:marRight w:val="0"/>
          <w:marTop w:val="115"/>
          <w:marBottom w:val="0"/>
          <w:divBdr>
            <w:top w:val="none" w:sz="0" w:space="0" w:color="auto"/>
            <w:left w:val="none" w:sz="0" w:space="0" w:color="auto"/>
            <w:bottom w:val="none" w:sz="0" w:space="0" w:color="auto"/>
            <w:right w:val="none" w:sz="0" w:space="0" w:color="auto"/>
          </w:divBdr>
        </w:div>
      </w:divsChild>
    </w:div>
    <w:div w:id="763065864">
      <w:bodyDiv w:val="1"/>
      <w:marLeft w:val="0"/>
      <w:marRight w:val="0"/>
      <w:marTop w:val="0"/>
      <w:marBottom w:val="0"/>
      <w:divBdr>
        <w:top w:val="none" w:sz="0" w:space="0" w:color="auto"/>
        <w:left w:val="none" w:sz="0" w:space="0" w:color="auto"/>
        <w:bottom w:val="none" w:sz="0" w:space="0" w:color="auto"/>
        <w:right w:val="none" w:sz="0" w:space="0" w:color="auto"/>
      </w:divBdr>
    </w:div>
    <w:div w:id="1398745945">
      <w:bodyDiv w:val="1"/>
      <w:marLeft w:val="0"/>
      <w:marRight w:val="0"/>
      <w:marTop w:val="0"/>
      <w:marBottom w:val="0"/>
      <w:divBdr>
        <w:top w:val="none" w:sz="0" w:space="0" w:color="auto"/>
        <w:left w:val="none" w:sz="0" w:space="0" w:color="auto"/>
        <w:bottom w:val="none" w:sz="0" w:space="0" w:color="auto"/>
        <w:right w:val="none" w:sz="0" w:space="0" w:color="auto"/>
      </w:divBdr>
      <w:divsChild>
        <w:div w:id="791749663">
          <w:marLeft w:val="547"/>
          <w:marRight w:val="0"/>
          <w:marTop w:val="96"/>
          <w:marBottom w:val="0"/>
          <w:divBdr>
            <w:top w:val="none" w:sz="0" w:space="0" w:color="auto"/>
            <w:left w:val="none" w:sz="0" w:space="0" w:color="auto"/>
            <w:bottom w:val="none" w:sz="0" w:space="0" w:color="auto"/>
            <w:right w:val="none" w:sz="0" w:space="0" w:color="auto"/>
          </w:divBdr>
        </w:div>
      </w:divsChild>
    </w:div>
    <w:div w:id="1902209715">
      <w:bodyDiv w:val="1"/>
      <w:marLeft w:val="0"/>
      <w:marRight w:val="0"/>
      <w:marTop w:val="0"/>
      <w:marBottom w:val="0"/>
      <w:divBdr>
        <w:top w:val="none" w:sz="0" w:space="0" w:color="auto"/>
        <w:left w:val="none" w:sz="0" w:space="0" w:color="auto"/>
        <w:bottom w:val="none" w:sz="0" w:space="0" w:color="auto"/>
        <w:right w:val="none" w:sz="0" w:space="0" w:color="auto"/>
      </w:divBdr>
      <w:divsChild>
        <w:div w:id="32466734">
          <w:marLeft w:val="0"/>
          <w:marRight w:val="0"/>
          <w:marTop w:val="144"/>
          <w:marBottom w:val="420"/>
          <w:divBdr>
            <w:top w:val="none" w:sz="0" w:space="0" w:color="auto"/>
            <w:left w:val="none" w:sz="0" w:space="0" w:color="auto"/>
            <w:bottom w:val="none" w:sz="0" w:space="0" w:color="auto"/>
            <w:right w:val="none" w:sz="0" w:space="0" w:color="auto"/>
          </w:divBdr>
        </w:div>
        <w:div w:id="179052954">
          <w:marLeft w:val="0"/>
          <w:marRight w:val="0"/>
          <w:marTop w:val="0"/>
          <w:marBottom w:val="300"/>
          <w:divBdr>
            <w:top w:val="none" w:sz="0" w:space="0" w:color="auto"/>
            <w:left w:val="none" w:sz="0" w:space="0" w:color="auto"/>
            <w:bottom w:val="none" w:sz="0" w:space="0" w:color="auto"/>
            <w:right w:val="none" w:sz="0" w:space="0" w:color="auto"/>
          </w:divBdr>
          <w:divsChild>
            <w:div w:id="2089838866">
              <w:marLeft w:val="0"/>
              <w:marRight w:val="0"/>
              <w:marTop w:val="0"/>
              <w:marBottom w:val="0"/>
              <w:divBdr>
                <w:top w:val="none" w:sz="0" w:space="0" w:color="auto"/>
                <w:left w:val="none" w:sz="0" w:space="0" w:color="auto"/>
                <w:bottom w:val="none" w:sz="0" w:space="0" w:color="auto"/>
                <w:right w:val="none" w:sz="0" w:space="0" w:color="auto"/>
              </w:divBdr>
              <w:divsChild>
                <w:div w:id="952326366">
                  <w:marLeft w:val="0"/>
                  <w:marRight w:val="0"/>
                  <w:marTop w:val="0"/>
                  <w:marBottom w:val="0"/>
                  <w:divBdr>
                    <w:top w:val="none" w:sz="0" w:space="0" w:color="auto"/>
                    <w:left w:val="none" w:sz="0" w:space="0" w:color="auto"/>
                    <w:bottom w:val="none" w:sz="0" w:space="0" w:color="auto"/>
                    <w:right w:val="none" w:sz="0" w:space="0" w:color="auto"/>
                  </w:divBdr>
                  <w:divsChild>
                    <w:div w:id="1745255190">
                      <w:marLeft w:val="0"/>
                      <w:marRight w:val="0"/>
                      <w:marTop w:val="0"/>
                      <w:marBottom w:val="0"/>
                      <w:divBdr>
                        <w:top w:val="none" w:sz="0" w:space="0" w:color="auto"/>
                        <w:left w:val="none" w:sz="0" w:space="0" w:color="auto"/>
                        <w:bottom w:val="none" w:sz="0" w:space="0" w:color="auto"/>
                        <w:right w:val="none" w:sz="0" w:space="0" w:color="auto"/>
                      </w:divBdr>
                      <w:divsChild>
                        <w:div w:id="1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5453">
                  <w:marLeft w:val="0"/>
                  <w:marRight w:val="0"/>
                  <w:marTop w:val="240"/>
                  <w:marBottom w:val="240"/>
                  <w:divBdr>
                    <w:top w:val="none" w:sz="0" w:space="0" w:color="auto"/>
                    <w:left w:val="none" w:sz="0" w:space="0" w:color="auto"/>
                    <w:bottom w:val="none" w:sz="0" w:space="0" w:color="auto"/>
                    <w:right w:val="none" w:sz="0" w:space="0" w:color="auto"/>
                  </w:divBdr>
                  <w:divsChild>
                    <w:div w:id="1245843483">
                      <w:marLeft w:val="0"/>
                      <w:marRight w:val="-300"/>
                      <w:marTop w:val="0"/>
                      <w:marBottom w:val="0"/>
                      <w:divBdr>
                        <w:top w:val="none" w:sz="0" w:space="0" w:color="auto"/>
                        <w:left w:val="none" w:sz="0" w:space="0" w:color="auto"/>
                        <w:bottom w:val="none" w:sz="0" w:space="0" w:color="auto"/>
                        <w:right w:val="none" w:sz="0" w:space="0" w:color="auto"/>
                      </w:divBdr>
                      <w:divsChild>
                        <w:div w:id="1837183004">
                          <w:marLeft w:val="0"/>
                          <w:marRight w:val="0"/>
                          <w:marTop w:val="0"/>
                          <w:marBottom w:val="240"/>
                          <w:divBdr>
                            <w:top w:val="none" w:sz="0" w:space="0" w:color="auto"/>
                            <w:left w:val="none" w:sz="0" w:space="0" w:color="auto"/>
                            <w:bottom w:val="none" w:sz="0" w:space="0" w:color="auto"/>
                            <w:right w:val="none" w:sz="0" w:space="0" w:color="auto"/>
                          </w:divBdr>
                        </w:div>
                        <w:div w:id="685138086">
                          <w:marLeft w:val="0"/>
                          <w:marRight w:val="0"/>
                          <w:marTop w:val="0"/>
                          <w:marBottom w:val="240"/>
                          <w:divBdr>
                            <w:top w:val="none" w:sz="0" w:space="0" w:color="auto"/>
                            <w:left w:val="none" w:sz="0" w:space="0" w:color="auto"/>
                            <w:bottom w:val="none" w:sz="0" w:space="0" w:color="auto"/>
                            <w:right w:val="none" w:sz="0" w:space="0" w:color="auto"/>
                          </w:divBdr>
                        </w:div>
                        <w:div w:id="17638416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29487634">
          <w:marLeft w:val="432"/>
          <w:marRight w:val="0"/>
          <w:marTop w:val="0"/>
          <w:marBottom w:val="0"/>
          <w:divBdr>
            <w:top w:val="none" w:sz="0" w:space="0" w:color="auto"/>
            <w:left w:val="none" w:sz="0" w:space="0" w:color="auto"/>
            <w:bottom w:val="none" w:sz="0" w:space="0" w:color="auto"/>
            <w:right w:val="none" w:sz="0" w:space="0" w:color="auto"/>
          </w:divBdr>
          <w:divsChild>
            <w:div w:id="348023038">
              <w:marLeft w:val="0"/>
              <w:marRight w:val="0"/>
              <w:marTop w:val="0"/>
              <w:marBottom w:val="0"/>
              <w:divBdr>
                <w:top w:val="none" w:sz="0" w:space="0" w:color="auto"/>
                <w:left w:val="none" w:sz="0" w:space="0" w:color="auto"/>
                <w:bottom w:val="none" w:sz="0" w:space="0" w:color="auto"/>
                <w:right w:val="none" w:sz="0" w:space="0" w:color="auto"/>
              </w:divBdr>
            </w:div>
            <w:div w:id="2003266699">
              <w:marLeft w:val="0"/>
              <w:marRight w:val="0"/>
              <w:marTop w:val="0"/>
              <w:marBottom w:val="0"/>
              <w:divBdr>
                <w:top w:val="none" w:sz="0" w:space="0" w:color="auto"/>
                <w:left w:val="none" w:sz="0" w:space="0" w:color="auto"/>
                <w:bottom w:val="none" w:sz="0" w:space="0" w:color="auto"/>
                <w:right w:val="none" w:sz="0" w:space="0" w:color="auto"/>
              </w:divBdr>
            </w:div>
            <w:div w:id="676352043">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96C9C-4B17-4405-A8AD-EDA1BC92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14</Pages>
  <Words>3811</Words>
  <Characters>20582</Characters>
  <Application>Microsoft Office Word</Application>
  <DocSecurity>0</DocSecurity>
  <Lines>171</Lines>
  <Paragraphs>48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Σίσσυ</dc:creator>
  <cp:keywords/>
  <dc:description/>
  <cp:lastModifiedBy>Σίσσυ</cp:lastModifiedBy>
  <cp:revision>195</cp:revision>
  <dcterms:created xsi:type="dcterms:W3CDTF">2015-02-12T06:22:00Z</dcterms:created>
  <dcterms:modified xsi:type="dcterms:W3CDTF">2015-05-05T08:17:00Z</dcterms:modified>
</cp:coreProperties>
</file>